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18CAB" w14:textId="60847938" w:rsidR="00BD7E6A" w:rsidRPr="00D66FDA" w:rsidRDefault="5FB43259" w:rsidP="60BEB582">
      <w:pPr>
        <w:spacing w:after="0"/>
        <w:rPr>
          <w:rFonts w:eastAsiaTheme="minorEastAsia"/>
          <w:b/>
          <w:bCs/>
          <w:noProof/>
          <w:sz w:val="44"/>
          <w:szCs w:val="44"/>
        </w:rPr>
      </w:pPr>
      <w:bookmarkStart w:id="0" w:name="_Int_qUh18QvI"/>
      <w:r w:rsidRPr="60BEB582">
        <w:rPr>
          <w:rFonts w:eastAsiaTheme="minorEastAsia"/>
          <w:b/>
          <w:bCs/>
          <w:noProof/>
          <w:sz w:val="44"/>
          <w:szCs w:val="44"/>
        </w:rPr>
        <w:t>Research Team and Environment</w:t>
      </w:r>
      <w:r w:rsidR="76A862F7" w:rsidRPr="60BEB582">
        <w:rPr>
          <w:rFonts w:eastAsiaTheme="minorEastAsia"/>
          <w:b/>
          <w:bCs/>
          <w:noProof/>
          <w:sz w:val="44"/>
          <w:szCs w:val="44"/>
        </w:rPr>
        <w:t xml:space="preserve"> </w:t>
      </w:r>
      <w:bookmarkEnd w:id="0"/>
    </w:p>
    <w:p w14:paraId="1E9C0D20" w14:textId="317104BB" w:rsidR="00BD7E6A" w:rsidRPr="00D66FDA" w:rsidRDefault="00BD7E6A" w:rsidP="714BBDB4">
      <w:pPr>
        <w:spacing w:after="0"/>
        <w:rPr>
          <w:rFonts w:eastAsiaTheme="minorEastAsia"/>
          <w:b/>
          <w:bCs/>
          <w:color w:val="0063B3"/>
          <w:sz w:val="44"/>
          <w:szCs w:val="44"/>
        </w:rPr>
      </w:pPr>
      <w:r w:rsidRPr="037EA4C6">
        <w:rPr>
          <w:rFonts w:eastAsiaTheme="minorEastAsia"/>
          <w:b/>
          <w:bCs/>
          <w:noProof/>
          <w:sz w:val="44"/>
          <w:szCs w:val="44"/>
        </w:rPr>
        <w:t>Terms of Reference</w:t>
      </w:r>
      <w:r w:rsidR="553E8C1D" w:rsidRPr="037EA4C6">
        <w:rPr>
          <w:rFonts w:eastAsiaTheme="minorEastAsia"/>
          <w:b/>
          <w:bCs/>
          <w:noProof/>
          <w:sz w:val="44"/>
          <w:szCs w:val="44"/>
        </w:rPr>
        <w:t xml:space="preserve"> </w:t>
      </w:r>
      <w:r w:rsidRPr="037EA4C6">
        <w:rPr>
          <w:rFonts w:eastAsiaTheme="minorEastAsia"/>
          <w:b/>
          <w:bCs/>
          <w:noProof/>
          <w:sz w:val="44"/>
          <w:szCs w:val="44"/>
        </w:rPr>
        <w:t>Template</w:t>
      </w:r>
    </w:p>
    <w:p w14:paraId="2D73CFFB" w14:textId="56341954" w:rsidR="00E11494" w:rsidRPr="00D66FDA" w:rsidRDefault="00E11494" w:rsidP="714BBDB4">
      <w:pPr>
        <w:spacing w:after="0"/>
        <w:rPr>
          <w:rFonts w:eastAsiaTheme="minorEastAsia"/>
          <w:b/>
          <w:bCs/>
          <w:color w:val="0063B3"/>
          <w:sz w:val="32"/>
          <w:szCs w:val="32"/>
        </w:rPr>
      </w:pPr>
    </w:p>
    <w:p w14:paraId="6D9DB746" w14:textId="485E4983" w:rsidR="00001804" w:rsidRPr="003A4E84" w:rsidRDefault="002807C6" w:rsidP="714BBDB4">
      <w:pPr>
        <w:spacing w:after="0"/>
        <w:rPr>
          <w:rFonts w:eastAsiaTheme="minorEastAsia"/>
          <w:b/>
          <w:bCs/>
          <w:sz w:val="32"/>
          <w:szCs w:val="32"/>
        </w:rPr>
      </w:pPr>
      <w:r w:rsidRPr="5D135B23">
        <w:rPr>
          <w:rFonts w:eastAsiaTheme="minorEastAsia"/>
          <w:b/>
          <w:bCs/>
          <w:sz w:val="32"/>
          <w:szCs w:val="32"/>
        </w:rPr>
        <w:t>Document Date</w:t>
      </w:r>
      <w:r w:rsidR="00BD7E6A" w:rsidRPr="5D135B23">
        <w:rPr>
          <w:rFonts w:eastAsiaTheme="minorEastAsia"/>
          <w:b/>
          <w:bCs/>
          <w:sz w:val="32"/>
          <w:szCs w:val="32"/>
        </w:rPr>
        <w:t>,</w:t>
      </w:r>
      <w:r w:rsidR="00AE7FEA" w:rsidRPr="5D135B23">
        <w:rPr>
          <w:rFonts w:eastAsiaTheme="minorEastAsia"/>
          <w:b/>
          <w:bCs/>
          <w:sz w:val="32"/>
          <w:szCs w:val="32"/>
        </w:rPr>
        <w:t xml:space="preserve"> 202</w:t>
      </w:r>
      <w:r w:rsidR="780FE8BF" w:rsidRPr="5D135B23">
        <w:rPr>
          <w:rFonts w:eastAsiaTheme="minorEastAsia"/>
          <w:b/>
          <w:bCs/>
          <w:sz w:val="32"/>
          <w:szCs w:val="32"/>
        </w:rPr>
        <w:t>3</w:t>
      </w:r>
    </w:p>
    <w:p w14:paraId="65291541" w14:textId="3BB48B96" w:rsidR="003A4E84" w:rsidRDefault="002807C6" w:rsidP="714BBDB4">
      <w:pPr>
        <w:spacing w:after="0"/>
        <w:rPr>
          <w:rFonts w:eastAsiaTheme="minorEastAsia"/>
          <w:b/>
          <w:bCs/>
          <w:sz w:val="32"/>
          <w:szCs w:val="32"/>
        </w:rPr>
      </w:pPr>
      <w:r w:rsidRPr="714BBDB4">
        <w:rPr>
          <w:rFonts w:eastAsiaTheme="minorEastAsia"/>
          <w:b/>
          <w:bCs/>
          <w:sz w:val="32"/>
          <w:szCs w:val="32"/>
        </w:rPr>
        <w:t>Next Date of Review / Update</w:t>
      </w:r>
    </w:p>
    <w:p w14:paraId="185BD4C2" w14:textId="77777777" w:rsidR="002807C6" w:rsidRPr="00BE5168" w:rsidRDefault="002807C6" w:rsidP="714BBDB4">
      <w:pPr>
        <w:spacing w:after="0"/>
        <w:rPr>
          <w:rFonts w:eastAsiaTheme="minorEastAsia"/>
          <w:b/>
          <w:bCs/>
          <w:sz w:val="32"/>
          <w:szCs w:val="32"/>
        </w:rPr>
      </w:pPr>
    </w:p>
    <w:p w14:paraId="645CEECD" w14:textId="5E35C7AC" w:rsidR="6855F3A8" w:rsidRPr="002A7664" w:rsidRDefault="6855F3A8" w:rsidP="30F04051">
      <w:pPr>
        <w:spacing w:after="0"/>
        <w:rPr>
          <w:rFonts w:eastAsiaTheme="minorEastAsia"/>
          <w:i/>
          <w:iCs/>
          <w:sz w:val="24"/>
          <w:szCs w:val="24"/>
        </w:rPr>
      </w:pPr>
      <w:r w:rsidRPr="002A7664">
        <w:rPr>
          <w:rFonts w:eastAsiaTheme="minorEastAsia"/>
          <w:i/>
          <w:iCs/>
          <w:sz w:val="24"/>
          <w:szCs w:val="24"/>
        </w:rPr>
        <w:t xml:space="preserve">Pre-amble (remove before submission): </w:t>
      </w:r>
      <w:r w:rsidR="5F34CF79" w:rsidRPr="002A7664">
        <w:rPr>
          <w:rFonts w:eastAsiaTheme="minorEastAsia"/>
          <w:i/>
          <w:iCs/>
          <w:sz w:val="24"/>
          <w:szCs w:val="24"/>
        </w:rPr>
        <w:t xml:space="preserve">Please complete this document for all team members. </w:t>
      </w:r>
      <w:r w:rsidR="0E2B85AB" w:rsidRPr="002A7664">
        <w:rPr>
          <w:rFonts w:eastAsiaTheme="minorEastAsia"/>
          <w:i/>
          <w:iCs/>
          <w:sz w:val="24"/>
          <w:szCs w:val="24"/>
        </w:rPr>
        <w:t xml:space="preserve">It is valuable to consider opportunities and barriers to participation for all team members, including </w:t>
      </w:r>
      <w:r w:rsidR="14921C0F" w:rsidRPr="002A7664">
        <w:rPr>
          <w:rFonts w:eastAsiaTheme="minorEastAsia"/>
          <w:i/>
          <w:iCs/>
          <w:sz w:val="24"/>
          <w:szCs w:val="24"/>
        </w:rPr>
        <w:t xml:space="preserve">co-investigators, </w:t>
      </w:r>
      <w:r w:rsidR="0E2B85AB" w:rsidRPr="002A7664">
        <w:rPr>
          <w:rFonts w:eastAsiaTheme="minorEastAsia"/>
          <w:i/>
          <w:iCs/>
          <w:sz w:val="24"/>
          <w:szCs w:val="24"/>
        </w:rPr>
        <w:t xml:space="preserve">collaborators, technical staff, trainees, </w:t>
      </w:r>
      <w:r w:rsidR="4A973703" w:rsidRPr="002A7664">
        <w:rPr>
          <w:rFonts w:eastAsiaTheme="minorEastAsia"/>
          <w:i/>
          <w:iCs/>
          <w:sz w:val="24"/>
          <w:szCs w:val="24"/>
        </w:rPr>
        <w:t>and patient partners.</w:t>
      </w:r>
      <w:r w:rsidR="1036B666" w:rsidRPr="002A7664">
        <w:rPr>
          <w:rFonts w:eastAsiaTheme="minorEastAsia"/>
          <w:i/>
          <w:iCs/>
          <w:sz w:val="24"/>
          <w:szCs w:val="24"/>
        </w:rPr>
        <w:t xml:space="preserve"> This is an example Terms of Reference</w:t>
      </w:r>
      <w:r w:rsidR="59299A6C" w:rsidRPr="002A7664">
        <w:rPr>
          <w:rFonts w:eastAsiaTheme="minorEastAsia"/>
          <w:i/>
          <w:iCs/>
          <w:sz w:val="24"/>
          <w:szCs w:val="24"/>
        </w:rPr>
        <w:t>;</w:t>
      </w:r>
      <w:r w:rsidR="1036B666" w:rsidRPr="002A7664">
        <w:rPr>
          <w:rFonts w:eastAsiaTheme="minorEastAsia"/>
          <w:i/>
          <w:iCs/>
          <w:sz w:val="24"/>
          <w:szCs w:val="24"/>
        </w:rPr>
        <w:t xml:space="preserve"> you can choose to submit a different Terms of Reference or modify to suit your project or program.</w:t>
      </w:r>
    </w:p>
    <w:p w14:paraId="356F77AF" w14:textId="77777777" w:rsidR="00722E08" w:rsidRDefault="00722E08" w:rsidP="714BBDB4">
      <w:pPr>
        <w:spacing w:after="0"/>
        <w:rPr>
          <w:rFonts w:eastAsiaTheme="minorEastAsia"/>
          <w:b/>
          <w:bCs/>
          <w:sz w:val="32"/>
          <w:szCs w:val="32"/>
        </w:rPr>
      </w:pPr>
    </w:p>
    <w:p w14:paraId="672FCB7D" w14:textId="1820FEDB" w:rsidR="004B1B5C" w:rsidRPr="00BE5168" w:rsidRDefault="00747339" w:rsidP="714BBDB4">
      <w:pPr>
        <w:spacing w:after="40"/>
        <w:rPr>
          <w:rFonts w:eastAsiaTheme="minorEastAsia"/>
          <w:b/>
          <w:bCs/>
          <w:sz w:val="32"/>
          <w:szCs w:val="32"/>
        </w:rPr>
      </w:pPr>
      <w:r w:rsidRPr="714BBDB4">
        <w:rPr>
          <w:rFonts w:eastAsiaTheme="minorEastAsia"/>
          <w:b/>
          <w:bCs/>
          <w:sz w:val="32"/>
          <w:szCs w:val="32"/>
        </w:rPr>
        <w:t>1.0 Background</w:t>
      </w:r>
      <w:r w:rsidR="00DE6150" w:rsidRPr="714BBDB4">
        <w:rPr>
          <w:rFonts w:eastAsiaTheme="minorEastAsia"/>
          <w:b/>
          <w:bCs/>
          <w:sz w:val="32"/>
          <w:szCs w:val="32"/>
        </w:rPr>
        <w:t xml:space="preserve"> </w:t>
      </w:r>
    </w:p>
    <w:p w14:paraId="76C04CF6" w14:textId="2F6E4C73" w:rsidR="00144B83" w:rsidRDefault="00BD7E6A" w:rsidP="714BBDB4">
      <w:pPr>
        <w:spacing w:after="120"/>
        <w:rPr>
          <w:rFonts w:eastAsiaTheme="minorEastAsia"/>
          <w:sz w:val="24"/>
          <w:szCs w:val="24"/>
        </w:rPr>
      </w:pPr>
      <w:r w:rsidRPr="037EA4C6">
        <w:rPr>
          <w:rFonts w:eastAsiaTheme="minorEastAsia"/>
          <w:sz w:val="24"/>
          <w:szCs w:val="24"/>
        </w:rPr>
        <w:t>I</w:t>
      </w:r>
      <w:r w:rsidR="00136E6B" w:rsidRPr="037EA4C6">
        <w:rPr>
          <w:rFonts w:eastAsiaTheme="minorEastAsia"/>
          <w:sz w:val="24"/>
          <w:szCs w:val="24"/>
        </w:rPr>
        <w:t>n</w:t>
      </w:r>
      <w:r w:rsidRPr="037EA4C6">
        <w:rPr>
          <w:rFonts w:eastAsiaTheme="minorEastAsia"/>
          <w:sz w:val="24"/>
          <w:szCs w:val="24"/>
        </w:rPr>
        <w:t xml:space="preserve">clude </w:t>
      </w:r>
      <w:r w:rsidR="00136E6B" w:rsidRPr="037EA4C6">
        <w:rPr>
          <w:rFonts w:eastAsiaTheme="minorEastAsia"/>
          <w:sz w:val="24"/>
          <w:szCs w:val="24"/>
        </w:rPr>
        <w:t xml:space="preserve">a brief </w:t>
      </w:r>
      <w:r w:rsidRPr="037EA4C6">
        <w:rPr>
          <w:rFonts w:eastAsiaTheme="minorEastAsia"/>
          <w:sz w:val="24"/>
          <w:szCs w:val="24"/>
        </w:rPr>
        <w:t xml:space="preserve">background on the </w:t>
      </w:r>
      <w:r w:rsidR="795DDDF2" w:rsidRPr="037EA4C6">
        <w:rPr>
          <w:rFonts w:eastAsiaTheme="minorEastAsia"/>
          <w:sz w:val="24"/>
          <w:szCs w:val="24"/>
        </w:rPr>
        <w:t>project</w:t>
      </w:r>
      <w:r w:rsidR="00326AFB" w:rsidRPr="037EA4C6">
        <w:rPr>
          <w:rFonts w:eastAsiaTheme="minorEastAsia"/>
          <w:sz w:val="24"/>
          <w:szCs w:val="24"/>
        </w:rPr>
        <w:t xml:space="preserve"> (including title, funder, duration of study and description)</w:t>
      </w:r>
    </w:p>
    <w:p w14:paraId="55A7B3CB" w14:textId="77777777" w:rsidR="00197044" w:rsidRDefault="00197044" w:rsidP="714BBDB4">
      <w:pPr>
        <w:spacing w:after="40"/>
        <w:rPr>
          <w:rFonts w:eastAsiaTheme="minorEastAsia"/>
          <w:sz w:val="24"/>
          <w:szCs w:val="24"/>
        </w:rPr>
      </w:pPr>
    </w:p>
    <w:p w14:paraId="27FCF206" w14:textId="583EFECC" w:rsidR="00455D92" w:rsidRDefault="00747339" w:rsidP="714BBDB4">
      <w:pPr>
        <w:spacing w:after="40"/>
        <w:rPr>
          <w:rFonts w:eastAsiaTheme="minorEastAsia"/>
          <w:sz w:val="24"/>
          <w:szCs w:val="24"/>
        </w:rPr>
      </w:pPr>
      <w:r w:rsidRPr="037EA4C6">
        <w:rPr>
          <w:rFonts w:eastAsiaTheme="minorEastAsia"/>
          <w:b/>
          <w:bCs/>
          <w:sz w:val="32"/>
          <w:szCs w:val="32"/>
        </w:rPr>
        <w:t xml:space="preserve">2.0 Description of </w:t>
      </w:r>
      <w:r w:rsidR="40BE3899" w:rsidRPr="037EA4C6">
        <w:rPr>
          <w:rFonts w:eastAsiaTheme="minorEastAsia"/>
          <w:b/>
          <w:bCs/>
          <w:sz w:val="32"/>
          <w:szCs w:val="32"/>
        </w:rPr>
        <w:t xml:space="preserve">Team </w:t>
      </w:r>
      <w:r w:rsidR="7F9A00D5" w:rsidRPr="037EA4C6">
        <w:rPr>
          <w:rFonts w:eastAsiaTheme="minorEastAsia"/>
          <w:b/>
          <w:bCs/>
          <w:sz w:val="32"/>
          <w:szCs w:val="32"/>
        </w:rPr>
        <w:t>Roles</w:t>
      </w:r>
    </w:p>
    <w:p w14:paraId="72A5C555" w14:textId="3DAEDF27" w:rsidR="30E20AC0" w:rsidRDefault="30E20AC0" w:rsidP="714BBDB4">
      <w:pPr>
        <w:spacing w:after="40"/>
        <w:rPr>
          <w:rFonts w:eastAsiaTheme="minorEastAsia"/>
          <w:b/>
          <w:bCs/>
          <w:sz w:val="24"/>
          <w:szCs w:val="24"/>
        </w:rPr>
      </w:pPr>
      <w:r w:rsidRPr="037EA4C6">
        <w:rPr>
          <w:rFonts w:eastAsiaTheme="minorEastAsia"/>
          <w:b/>
          <w:bCs/>
          <w:sz w:val="24"/>
          <w:szCs w:val="24"/>
        </w:rPr>
        <w:t xml:space="preserve">2.1 </w:t>
      </w:r>
      <w:r w:rsidR="433F4B2E" w:rsidRPr="037EA4C6">
        <w:rPr>
          <w:rFonts w:eastAsiaTheme="minorEastAsia"/>
          <w:b/>
          <w:bCs/>
          <w:sz w:val="24"/>
          <w:szCs w:val="24"/>
        </w:rPr>
        <w:t>Role description</w:t>
      </w:r>
    </w:p>
    <w:p w14:paraId="445E3527" w14:textId="05687A5E" w:rsidR="008B1D07" w:rsidRPr="001A2F94" w:rsidRDefault="4738CED5" w:rsidP="60BEB582">
      <w:pPr>
        <w:spacing w:after="120"/>
        <w:rPr>
          <w:rFonts w:eastAsiaTheme="minorEastAsia"/>
          <w:sz w:val="24"/>
          <w:szCs w:val="24"/>
        </w:rPr>
      </w:pPr>
      <w:r w:rsidRPr="60BEB582">
        <w:rPr>
          <w:rFonts w:eastAsiaTheme="minorEastAsia"/>
          <w:sz w:val="24"/>
          <w:szCs w:val="24"/>
        </w:rPr>
        <w:t>Include each role on the team</w:t>
      </w:r>
      <w:r w:rsidR="28D850AC" w:rsidRPr="60BEB582">
        <w:rPr>
          <w:rFonts w:eastAsiaTheme="minorEastAsia"/>
          <w:sz w:val="24"/>
          <w:szCs w:val="24"/>
        </w:rPr>
        <w:t>, such as</w:t>
      </w:r>
      <w:r w:rsidR="70679AC9" w:rsidRPr="60BEB582">
        <w:rPr>
          <w:rFonts w:eastAsiaTheme="minorEastAsia"/>
          <w:sz w:val="24"/>
          <w:szCs w:val="24"/>
        </w:rPr>
        <w:t xml:space="preserve"> principal and co-investigators,</w:t>
      </w:r>
      <w:r w:rsidR="28D850AC" w:rsidRPr="60BEB582">
        <w:rPr>
          <w:rFonts w:eastAsiaTheme="minorEastAsia"/>
          <w:sz w:val="24"/>
          <w:szCs w:val="24"/>
        </w:rPr>
        <w:t xml:space="preserve"> trainees, collaborators, </w:t>
      </w:r>
      <w:r w:rsidR="74358A45" w:rsidRPr="60BEB582">
        <w:rPr>
          <w:rFonts w:eastAsiaTheme="minorEastAsia"/>
          <w:sz w:val="24"/>
          <w:szCs w:val="24"/>
        </w:rPr>
        <w:t xml:space="preserve">technical </w:t>
      </w:r>
      <w:r w:rsidR="28D850AC" w:rsidRPr="60BEB582">
        <w:rPr>
          <w:rFonts w:eastAsiaTheme="minorEastAsia"/>
          <w:sz w:val="24"/>
          <w:szCs w:val="24"/>
        </w:rPr>
        <w:t>staff, and patient partners</w:t>
      </w:r>
      <w:r w:rsidR="4FEEE058" w:rsidRPr="60BEB582">
        <w:rPr>
          <w:rFonts w:eastAsiaTheme="minorEastAsia"/>
          <w:sz w:val="24"/>
          <w:szCs w:val="24"/>
        </w:rPr>
        <w:t>.</w:t>
      </w:r>
    </w:p>
    <w:p w14:paraId="7496720C" w14:textId="18C29ED3" w:rsidR="006F3A30" w:rsidRDefault="2581F1B7" w:rsidP="60BEB582">
      <w:pPr>
        <w:spacing w:after="120"/>
        <w:rPr>
          <w:rFonts w:eastAsiaTheme="minorEastAsia"/>
          <w:sz w:val="24"/>
          <w:szCs w:val="24"/>
        </w:rPr>
      </w:pPr>
      <w:r w:rsidRPr="60BEB582">
        <w:rPr>
          <w:rFonts w:eastAsiaTheme="minorEastAsia"/>
          <w:sz w:val="24"/>
          <w:szCs w:val="24"/>
        </w:rPr>
        <w:t>Provide a brief description of what</w:t>
      </w:r>
      <w:r w:rsidR="3B03AF94" w:rsidRPr="60BEB582">
        <w:rPr>
          <w:rFonts w:eastAsiaTheme="minorEastAsia"/>
          <w:sz w:val="24"/>
          <w:szCs w:val="24"/>
        </w:rPr>
        <w:t xml:space="preserve"> </w:t>
      </w:r>
      <w:proofErr w:type="gramStart"/>
      <w:r w:rsidR="3B03AF94" w:rsidRPr="60BEB582">
        <w:rPr>
          <w:rFonts w:eastAsiaTheme="minorEastAsia"/>
          <w:sz w:val="24"/>
          <w:szCs w:val="24"/>
        </w:rPr>
        <w:t>each</w:t>
      </w:r>
      <w:r w:rsidRPr="60BEB582">
        <w:rPr>
          <w:rFonts w:eastAsiaTheme="minorEastAsia"/>
          <w:sz w:val="24"/>
          <w:szCs w:val="24"/>
        </w:rPr>
        <w:t xml:space="preserve"> individual</w:t>
      </w:r>
      <w:proofErr w:type="gramEnd"/>
      <w:r w:rsidRPr="60BEB582">
        <w:rPr>
          <w:rFonts w:eastAsiaTheme="minorEastAsia"/>
          <w:sz w:val="24"/>
          <w:szCs w:val="24"/>
        </w:rPr>
        <w:t xml:space="preserve"> will be asked to contribute. Consider using the </w:t>
      </w:r>
      <w:hyperlink r:id="rId11" w:history="1">
        <w:hyperlink r:id="rId12" w:history="1">
          <w:hyperlink r:id="rId13" w:history="1"/>
        </w:hyperlink>
      </w:hyperlink>
      <w:r w:rsidRPr="60BEB582">
        <w:rPr>
          <w:rFonts w:eastAsiaTheme="minorEastAsia"/>
          <w:sz w:val="24"/>
          <w:szCs w:val="24"/>
        </w:rPr>
        <w:t xml:space="preserve"> </w:t>
      </w:r>
      <w:hyperlink r:id="rId14" w:history="1">
        <w:r w:rsidR="7096ED3A" w:rsidRPr="60BEB582">
          <w:rPr>
            <w:rStyle w:val="Hyperlink"/>
            <w:rFonts w:eastAsiaTheme="minorEastAsia"/>
            <w:sz w:val="24"/>
            <w:szCs w:val="24"/>
          </w:rPr>
          <w:t>IAP2 spectrum of engagement</w:t>
        </w:r>
      </w:hyperlink>
      <w:r w:rsidR="7096ED3A" w:rsidRPr="60BEB582">
        <w:rPr>
          <w:rFonts w:eastAsiaTheme="minorEastAsia"/>
          <w:sz w:val="24"/>
          <w:szCs w:val="24"/>
        </w:rPr>
        <w:t xml:space="preserve"> </w:t>
      </w:r>
      <w:r w:rsidRPr="60BEB582">
        <w:rPr>
          <w:rFonts w:eastAsiaTheme="minorEastAsia"/>
          <w:sz w:val="24"/>
          <w:szCs w:val="24"/>
        </w:rPr>
        <w:t xml:space="preserve">or other similar framework to describe the level of engagement / responsibility. </w:t>
      </w:r>
      <w:r w:rsidR="6B6B3406" w:rsidRPr="60BEB582">
        <w:rPr>
          <w:rFonts w:eastAsiaTheme="minorEastAsia"/>
          <w:sz w:val="24"/>
          <w:szCs w:val="24"/>
        </w:rPr>
        <w:t xml:space="preserve"> More details </w:t>
      </w:r>
      <w:r w:rsidR="3494425A" w:rsidRPr="60BEB582">
        <w:rPr>
          <w:rFonts w:eastAsiaTheme="minorEastAsia"/>
          <w:sz w:val="24"/>
          <w:szCs w:val="24"/>
        </w:rPr>
        <w:t>should be</w:t>
      </w:r>
      <w:r w:rsidR="6B6B3406" w:rsidRPr="60BEB582">
        <w:rPr>
          <w:rFonts w:eastAsiaTheme="minorEastAsia"/>
          <w:sz w:val="24"/>
          <w:szCs w:val="24"/>
        </w:rPr>
        <w:t xml:space="preserve"> provided in 3.1 below.</w:t>
      </w:r>
    </w:p>
    <w:p w14:paraId="16CFCFDC" w14:textId="6977D3C5" w:rsidR="00136E6B" w:rsidRPr="001A2F94" w:rsidRDefault="46353441" w:rsidP="60BEB582">
      <w:pPr>
        <w:spacing w:after="120"/>
        <w:rPr>
          <w:rFonts w:eastAsiaTheme="minorEastAsia"/>
          <w:sz w:val="24"/>
          <w:szCs w:val="24"/>
        </w:rPr>
      </w:pPr>
      <w:r w:rsidRPr="60BEB582">
        <w:rPr>
          <w:rFonts w:eastAsiaTheme="minorEastAsia"/>
          <w:sz w:val="24"/>
          <w:szCs w:val="24"/>
        </w:rPr>
        <w:t xml:space="preserve">Describe </w:t>
      </w:r>
      <w:r w:rsidR="0D88BA5B" w:rsidRPr="60BEB582">
        <w:rPr>
          <w:rFonts w:eastAsiaTheme="minorEastAsia"/>
          <w:sz w:val="24"/>
          <w:szCs w:val="24"/>
        </w:rPr>
        <w:t xml:space="preserve">any </w:t>
      </w:r>
      <w:r w:rsidR="2016981F" w:rsidRPr="60BEB582">
        <w:rPr>
          <w:rFonts w:eastAsiaTheme="minorEastAsia"/>
          <w:sz w:val="24"/>
          <w:szCs w:val="24"/>
        </w:rPr>
        <w:t>support provided</w:t>
      </w:r>
      <w:r w:rsidRPr="60BEB582">
        <w:rPr>
          <w:rFonts w:eastAsiaTheme="minorEastAsia"/>
          <w:sz w:val="24"/>
          <w:szCs w:val="24"/>
        </w:rPr>
        <w:t xml:space="preserve"> </w:t>
      </w:r>
      <w:r w:rsidR="64905C1F" w:rsidRPr="60BEB582">
        <w:rPr>
          <w:rFonts w:eastAsiaTheme="minorEastAsia"/>
          <w:sz w:val="24"/>
          <w:szCs w:val="24"/>
        </w:rPr>
        <w:t xml:space="preserve">to each role </w:t>
      </w:r>
      <w:r w:rsidRPr="60BEB582">
        <w:rPr>
          <w:rFonts w:eastAsiaTheme="minorEastAsia"/>
          <w:sz w:val="24"/>
          <w:szCs w:val="24"/>
        </w:rPr>
        <w:t>and considerations for equity, diversity, and inclusion</w:t>
      </w:r>
      <w:r w:rsidR="719E8685" w:rsidRPr="60BEB582">
        <w:rPr>
          <w:rFonts w:eastAsiaTheme="minorEastAsia"/>
          <w:sz w:val="24"/>
          <w:szCs w:val="24"/>
        </w:rPr>
        <w:t>.</w:t>
      </w:r>
    </w:p>
    <w:p w14:paraId="4F8671A9" w14:textId="77777777" w:rsidR="006270F3" w:rsidRDefault="006270F3" w:rsidP="714BBDB4">
      <w:pPr>
        <w:spacing w:after="40"/>
        <w:rPr>
          <w:rFonts w:eastAsiaTheme="minorEastAsia"/>
          <w:sz w:val="24"/>
          <w:szCs w:val="24"/>
        </w:rPr>
      </w:pPr>
    </w:p>
    <w:p w14:paraId="77AA93B8" w14:textId="28C3D0F2" w:rsidR="00C65140" w:rsidRPr="006270F3" w:rsidRDefault="00C65140" w:rsidP="714BBDB4">
      <w:pPr>
        <w:spacing w:after="40"/>
        <w:rPr>
          <w:rFonts w:eastAsiaTheme="minorEastAsia"/>
          <w:sz w:val="24"/>
          <w:szCs w:val="24"/>
        </w:rPr>
      </w:pPr>
      <w:r w:rsidRPr="714BBDB4">
        <w:rPr>
          <w:rFonts w:eastAsiaTheme="minorEastAsia"/>
          <w:b/>
          <w:bCs/>
          <w:sz w:val="24"/>
          <w:szCs w:val="24"/>
        </w:rPr>
        <w:t>2.2 Logistics</w:t>
      </w:r>
    </w:p>
    <w:p w14:paraId="233BCDE6" w14:textId="3B272679" w:rsidR="00AD4575" w:rsidRDefault="00394AED" w:rsidP="714BBDB4">
      <w:pPr>
        <w:spacing w:after="120"/>
        <w:rPr>
          <w:rFonts w:eastAsiaTheme="minorEastAsia"/>
          <w:sz w:val="24"/>
          <w:szCs w:val="24"/>
        </w:rPr>
      </w:pPr>
      <w:r w:rsidRPr="037EA4C6">
        <w:rPr>
          <w:rFonts w:eastAsiaTheme="minorEastAsia"/>
          <w:sz w:val="24"/>
          <w:szCs w:val="24"/>
        </w:rPr>
        <w:t>Include</w:t>
      </w:r>
      <w:r w:rsidR="00E578A1" w:rsidRPr="037EA4C6">
        <w:rPr>
          <w:rFonts w:eastAsiaTheme="minorEastAsia"/>
          <w:sz w:val="24"/>
          <w:szCs w:val="24"/>
        </w:rPr>
        <w:t xml:space="preserve"> specifics of</w:t>
      </w:r>
      <w:r w:rsidRPr="037EA4C6">
        <w:rPr>
          <w:rFonts w:eastAsiaTheme="minorEastAsia"/>
          <w:sz w:val="24"/>
          <w:szCs w:val="24"/>
        </w:rPr>
        <w:t xml:space="preserve"> the commitment</w:t>
      </w:r>
      <w:r w:rsidR="794F60F6" w:rsidRPr="037EA4C6">
        <w:rPr>
          <w:rFonts w:eastAsiaTheme="minorEastAsia"/>
          <w:sz w:val="24"/>
          <w:szCs w:val="24"/>
        </w:rPr>
        <w:t xml:space="preserve"> for each role (as applicable)</w:t>
      </w:r>
      <w:r w:rsidR="00AD4575" w:rsidRPr="037EA4C6">
        <w:rPr>
          <w:rFonts w:eastAsiaTheme="minorEastAsia"/>
          <w:sz w:val="24"/>
          <w:szCs w:val="24"/>
        </w:rPr>
        <w:t>:</w:t>
      </w:r>
    </w:p>
    <w:p w14:paraId="257CBF3E" w14:textId="45E53BA4" w:rsidR="00AD4575" w:rsidRPr="00AD4575" w:rsidRDefault="002814D0" w:rsidP="714BBDB4">
      <w:pPr>
        <w:pStyle w:val="ListParagraph"/>
        <w:numPr>
          <w:ilvl w:val="0"/>
          <w:numId w:val="22"/>
        </w:numPr>
        <w:spacing w:after="120"/>
        <w:rPr>
          <w:rFonts w:eastAsiaTheme="minorEastAsia"/>
          <w:sz w:val="24"/>
          <w:szCs w:val="24"/>
        </w:rPr>
      </w:pPr>
      <w:r w:rsidRPr="037EA4C6">
        <w:rPr>
          <w:rFonts w:eastAsiaTheme="minorEastAsia"/>
          <w:sz w:val="24"/>
          <w:szCs w:val="24"/>
        </w:rPr>
        <w:t>L</w:t>
      </w:r>
      <w:r w:rsidR="00E578A1" w:rsidRPr="037EA4C6">
        <w:rPr>
          <w:rFonts w:eastAsiaTheme="minorEastAsia"/>
          <w:sz w:val="24"/>
          <w:szCs w:val="24"/>
        </w:rPr>
        <w:t>ength of term (i.e., in months</w:t>
      </w:r>
      <w:r w:rsidR="6724020E" w:rsidRPr="037EA4C6">
        <w:rPr>
          <w:rFonts w:eastAsiaTheme="minorEastAsia"/>
          <w:sz w:val="24"/>
          <w:szCs w:val="24"/>
        </w:rPr>
        <w:t xml:space="preserve"> or years</w:t>
      </w:r>
      <w:r w:rsidR="00AD4575" w:rsidRPr="037EA4C6">
        <w:rPr>
          <w:rFonts w:eastAsiaTheme="minorEastAsia"/>
          <w:sz w:val="24"/>
          <w:szCs w:val="24"/>
        </w:rPr>
        <w:t>)</w:t>
      </w:r>
    </w:p>
    <w:p w14:paraId="207797CF" w14:textId="1735B0E0" w:rsidR="00AD4575" w:rsidRPr="00AD4575" w:rsidRDefault="002814D0" w:rsidP="714BBDB4">
      <w:pPr>
        <w:pStyle w:val="ListParagraph"/>
        <w:numPr>
          <w:ilvl w:val="0"/>
          <w:numId w:val="22"/>
        </w:numPr>
        <w:spacing w:after="120"/>
        <w:rPr>
          <w:rFonts w:eastAsiaTheme="minorEastAsia"/>
          <w:sz w:val="24"/>
          <w:szCs w:val="24"/>
        </w:rPr>
      </w:pPr>
      <w:r w:rsidRPr="037EA4C6">
        <w:rPr>
          <w:rFonts w:eastAsiaTheme="minorEastAsia"/>
          <w:sz w:val="24"/>
          <w:szCs w:val="24"/>
        </w:rPr>
        <w:t>E</w:t>
      </w:r>
      <w:r w:rsidR="00394AED" w:rsidRPr="037EA4C6">
        <w:rPr>
          <w:rFonts w:eastAsiaTheme="minorEastAsia"/>
          <w:sz w:val="24"/>
          <w:szCs w:val="24"/>
        </w:rPr>
        <w:t>stimated hours</w:t>
      </w:r>
      <w:r w:rsidR="009A1AFB" w:rsidRPr="037EA4C6">
        <w:rPr>
          <w:rFonts w:eastAsiaTheme="minorEastAsia"/>
          <w:sz w:val="24"/>
          <w:szCs w:val="24"/>
        </w:rPr>
        <w:t xml:space="preserve"> and frequency</w:t>
      </w:r>
      <w:r w:rsidR="03B0CF76" w:rsidRPr="037EA4C6">
        <w:rPr>
          <w:rFonts w:eastAsiaTheme="minorEastAsia"/>
          <w:sz w:val="24"/>
          <w:szCs w:val="24"/>
        </w:rPr>
        <w:t xml:space="preserve"> and total hours (if applicable)</w:t>
      </w:r>
    </w:p>
    <w:p w14:paraId="55E6F46A" w14:textId="489F6DD0" w:rsidR="00AD4575" w:rsidRPr="00AD4575" w:rsidRDefault="2D0EB8C1">
      <w:pPr>
        <w:pStyle w:val="ListParagraph"/>
        <w:numPr>
          <w:ilvl w:val="0"/>
          <w:numId w:val="22"/>
        </w:numPr>
        <w:spacing w:after="120"/>
        <w:rPr>
          <w:rFonts w:eastAsiaTheme="minorEastAsia"/>
          <w:sz w:val="24"/>
          <w:szCs w:val="24"/>
        </w:rPr>
      </w:pPr>
      <w:r w:rsidRPr="037EA4C6">
        <w:rPr>
          <w:rFonts w:eastAsiaTheme="minorEastAsia"/>
          <w:sz w:val="24"/>
          <w:szCs w:val="24"/>
        </w:rPr>
        <w:t xml:space="preserve">Other logistical requirements (i.e., attendance at certain </w:t>
      </w:r>
      <w:r w:rsidR="005643FE">
        <w:rPr>
          <w:rFonts w:eastAsiaTheme="minorEastAsia"/>
          <w:sz w:val="24"/>
          <w:szCs w:val="24"/>
        </w:rPr>
        <w:t>meetings/</w:t>
      </w:r>
      <w:r w:rsidRPr="037EA4C6">
        <w:rPr>
          <w:rFonts w:eastAsiaTheme="minorEastAsia"/>
          <w:sz w:val="24"/>
          <w:szCs w:val="24"/>
        </w:rPr>
        <w:t>events)</w:t>
      </w:r>
    </w:p>
    <w:p w14:paraId="0C259F79" w14:textId="78EC6D06" w:rsidR="00E86978" w:rsidRPr="00AD4575" w:rsidRDefault="00E86978" w:rsidP="714BBDB4">
      <w:pPr>
        <w:pStyle w:val="ListParagraph"/>
        <w:numPr>
          <w:ilvl w:val="0"/>
          <w:numId w:val="22"/>
        </w:numPr>
        <w:spacing w:after="120"/>
        <w:rPr>
          <w:rFonts w:eastAsiaTheme="minorEastAsia"/>
          <w:sz w:val="24"/>
          <w:szCs w:val="24"/>
        </w:rPr>
      </w:pPr>
      <w:r w:rsidRPr="037EA4C6">
        <w:rPr>
          <w:rFonts w:eastAsiaTheme="minorEastAsia"/>
          <w:sz w:val="24"/>
          <w:szCs w:val="24"/>
        </w:rPr>
        <w:t>Travel or other expectations</w:t>
      </w:r>
    </w:p>
    <w:p w14:paraId="00A3C304" w14:textId="6D971A49" w:rsidR="1746B8C1" w:rsidRDefault="1746B8C1" w:rsidP="037EA4C6">
      <w:pPr>
        <w:pStyle w:val="ListParagraph"/>
        <w:numPr>
          <w:ilvl w:val="0"/>
          <w:numId w:val="22"/>
        </w:numPr>
        <w:spacing w:after="120"/>
        <w:rPr>
          <w:rFonts w:eastAsiaTheme="minorEastAsia"/>
          <w:sz w:val="24"/>
          <w:szCs w:val="24"/>
        </w:rPr>
      </w:pPr>
      <w:r w:rsidRPr="30F04051">
        <w:rPr>
          <w:rFonts w:eastAsiaTheme="minorEastAsia"/>
          <w:sz w:val="24"/>
          <w:szCs w:val="24"/>
        </w:rPr>
        <w:lastRenderedPageBreak/>
        <w:t>Compensation</w:t>
      </w:r>
      <w:r w:rsidR="669F1093" w:rsidRPr="30F04051">
        <w:rPr>
          <w:rFonts w:eastAsiaTheme="minorEastAsia"/>
          <w:sz w:val="24"/>
          <w:szCs w:val="24"/>
        </w:rPr>
        <w:t xml:space="preserve"> (for relevant team members)</w:t>
      </w:r>
      <w:r w:rsidRPr="30F04051">
        <w:rPr>
          <w:rFonts w:eastAsiaTheme="minorEastAsia"/>
          <w:sz w:val="24"/>
          <w:szCs w:val="24"/>
        </w:rPr>
        <w:t xml:space="preserve"> – hourly rate or stipend, total estimated amount, policies followed, such as </w:t>
      </w:r>
      <w:hyperlink r:id="rId15" w:history="1">
        <w:r w:rsidR="38D38145" w:rsidRPr="30F04051">
          <w:rPr>
            <w:rFonts w:eastAsiaTheme="minorEastAsia"/>
            <w:sz w:val="24"/>
            <w:szCs w:val="24"/>
          </w:rPr>
          <w:t>CCS Patient Partner Compensation Policy</w:t>
        </w:r>
      </w:hyperlink>
      <w:r w:rsidR="38D38145" w:rsidRPr="30F04051">
        <w:rPr>
          <w:rFonts w:eastAsiaTheme="minorEastAsia"/>
          <w:sz w:val="24"/>
          <w:szCs w:val="24"/>
        </w:rPr>
        <w:t>. Describe how payment will be provided to minimize barriers (i.e., paperwork, time to payment, flexible amounts)</w:t>
      </w:r>
      <w:r w:rsidRPr="30F04051">
        <w:rPr>
          <w:rFonts w:eastAsiaTheme="minorEastAsia"/>
          <w:sz w:val="24"/>
          <w:szCs w:val="24"/>
        </w:rPr>
        <w:t xml:space="preserve"> (if applicable)</w:t>
      </w:r>
    </w:p>
    <w:p w14:paraId="4DB5CD39" w14:textId="13EE5D5A" w:rsidR="00952E96" w:rsidRDefault="00952E96" w:rsidP="714BBDB4">
      <w:pPr>
        <w:spacing w:after="120"/>
        <w:rPr>
          <w:rFonts w:eastAsiaTheme="minorEastAsia"/>
          <w:sz w:val="24"/>
          <w:szCs w:val="24"/>
        </w:rPr>
      </w:pPr>
      <w:r w:rsidRPr="037EA4C6">
        <w:rPr>
          <w:rFonts w:eastAsiaTheme="minorEastAsia"/>
          <w:sz w:val="24"/>
          <w:szCs w:val="24"/>
        </w:rPr>
        <w:t xml:space="preserve">Provide more information on supports </w:t>
      </w:r>
      <w:r w:rsidR="3C83E20C" w:rsidRPr="037EA4C6">
        <w:rPr>
          <w:rFonts w:eastAsiaTheme="minorEastAsia"/>
          <w:sz w:val="24"/>
          <w:szCs w:val="24"/>
        </w:rPr>
        <w:t>offered</w:t>
      </w:r>
      <w:r w:rsidRPr="037EA4C6">
        <w:rPr>
          <w:rFonts w:eastAsiaTheme="minorEastAsia"/>
          <w:sz w:val="24"/>
          <w:szCs w:val="24"/>
        </w:rPr>
        <w:t xml:space="preserve"> (i.e., </w:t>
      </w:r>
      <w:r w:rsidR="00BE4E54" w:rsidRPr="037EA4C6">
        <w:rPr>
          <w:rFonts w:eastAsiaTheme="minorEastAsia"/>
          <w:sz w:val="24"/>
          <w:szCs w:val="24"/>
        </w:rPr>
        <w:t>translation, technical support, accessibility</w:t>
      </w:r>
      <w:r w:rsidR="00C93BA2" w:rsidRPr="037EA4C6">
        <w:rPr>
          <w:rFonts w:eastAsiaTheme="minorEastAsia"/>
          <w:sz w:val="24"/>
          <w:szCs w:val="24"/>
        </w:rPr>
        <w:t xml:space="preserve">, training, </w:t>
      </w:r>
      <w:r w:rsidR="55EFDB96" w:rsidRPr="037EA4C6">
        <w:rPr>
          <w:rFonts w:eastAsiaTheme="minorEastAsia"/>
          <w:sz w:val="24"/>
          <w:szCs w:val="24"/>
        </w:rPr>
        <w:t xml:space="preserve">counselling, </w:t>
      </w:r>
      <w:proofErr w:type="spellStart"/>
      <w:r w:rsidR="00C93BA2" w:rsidRPr="037EA4C6">
        <w:rPr>
          <w:rFonts w:eastAsiaTheme="minorEastAsia"/>
          <w:sz w:val="24"/>
          <w:szCs w:val="24"/>
        </w:rPr>
        <w:t>etc</w:t>
      </w:r>
      <w:proofErr w:type="spellEnd"/>
      <w:r w:rsidR="00C93BA2" w:rsidRPr="037EA4C6">
        <w:rPr>
          <w:rFonts w:eastAsiaTheme="minorEastAsia"/>
          <w:sz w:val="24"/>
          <w:szCs w:val="24"/>
        </w:rPr>
        <w:t>)</w:t>
      </w:r>
    </w:p>
    <w:p w14:paraId="4D68E9B5" w14:textId="78E6EB40" w:rsidR="007B70CB" w:rsidRDefault="007B70CB" w:rsidP="714BBDB4">
      <w:pPr>
        <w:spacing w:after="120"/>
        <w:rPr>
          <w:rFonts w:eastAsiaTheme="minorEastAsia"/>
          <w:sz w:val="24"/>
          <w:szCs w:val="24"/>
        </w:rPr>
      </w:pPr>
      <w:r w:rsidRPr="714BBDB4">
        <w:rPr>
          <w:rFonts w:eastAsiaTheme="minorEastAsia"/>
          <w:sz w:val="24"/>
          <w:szCs w:val="24"/>
        </w:rPr>
        <w:t>Define where to go if the individual has questions or concerns</w:t>
      </w:r>
      <w:r w:rsidR="00EA14B9" w:rsidRPr="714BBDB4">
        <w:rPr>
          <w:rFonts w:eastAsiaTheme="minorEastAsia"/>
          <w:sz w:val="24"/>
          <w:szCs w:val="24"/>
        </w:rPr>
        <w:t xml:space="preserve"> (including contact name, role, and information</w:t>
      </w:r>
      <w:r w:rsidR="00E86978" w:rsidRPr="714BBDB4">
        <w:rPr>
          <w:rFonts w:eastAsiaTheme="minorEastAsia"/>
          <w:sz w:val="24"/>
          <w:szCs w:val="24"/>
        </w:rPr>
        <w:t>)</w:t>
      </w:r>
    </w:p>
    <w:p w14:paraId="630C3D62" w14:textId="77777777" w:rsidR="006270F3" w:rsidRPr="00BE5168" w:rsidRDefault="006270F3" w:rsidP="714BBDB4">
      <w:pPr>
        <w:spacing w:after="40"/>
        <w:rPr>
          <w:rFonts w:eastAsiaTheme="minorEastAsia"/>
          <w:sz w:val="24"/>
          <w:szCs w:val="24"/>
        </w:rPr>
      </w:pPr>
    </w:p>
    <w:p w14:paraId="60D2BA73" w14:textId="50F0BF9C" w:rsidR="00757F74" w:rsidRPr="00BE5168" w:rsidRDefault="00536316" w:rsidP="714BBDB4">
      <w:pPr>
        <w:pStyle w:val="Heading1"/>
        <w:spacing w:before="0" w:after="40"/>
        <w:rPr>
          <w:rFonts w:asciiTheme="minorHAnsi" w:eastAsiaTheme="minorEastAsia" w:hAnsiTheme="minorHAnsi" w:cstheme="minorBidi"/>
          <w:color w:val="auto"/>
          <w:sz w:val="32"/>
          <w:szCs w:val="32"/>
        </w:rPr>
      </w:pPr>
      <w:r w:rsidRPr="714BBDB4">
        <w:rPr>
          <w:rFonts w:asciiTheme="minorHAnsi" w:eastAsiaTheme="minorEastAsia" w:hAnsiTheme="minorHAnsi" w:cstheme="minorBidi"/>
          <w:color w:val="auto"/>
          <w:sz w:val="32"/>
          <w:szCs w:val="32"/>
        </w:rPr>
        <w:t xml:space="preserve">3.0 </w:t>
      </w:r>
      <w:r w:rsidR="00757F74" w:rsidRPr="714BBDB4">
        <w:rPr>
          <w:rFonts w:asciiTheme="minorHAnsi" w:eastAsiaTheme="minorEastAsia" w:hAnsiTheme="minorHAnsi" w:cstheme="minorBidi"/>
          <w:color w:val="auto"/>
          <w:sz w:val="32"/>
          <w:szCs w:val="32"/>
        </w:rPr>
        <w:t>Roles and Responsibilities</w:t>
      </w:r>
    </w:p>
    <w:p w14:paraId="108CD51A" w14:textId="47A0B8E1" w:rsidR="30E20AC0" w:rsidRDefault="30E20AC0" w:rsidP="714BBDB4">
      <w:pPr>
        <w:spacing w:after="120" w:line="240" w:lineRule="auto"/>
        <w:rPr>
          <w:rFonts w:eastAsiaTheme="minorEastAsia"/>
          <w:b/>
          <w:bCs/>
          <w:sz w:val="24"/>
          <w:szCs w:val="24"/>
        </w:rPr>
      </w:pPr>
      <w:r w:rsidRPr="714BBDB4">
        <w:rPr>
          <w:rFonts w:eastAsiaTheme="minorEastAsia"/>
          <w:b/>
          <w:bCs/>
          <w:sz w:val="24"/>
          <w:szCs w:val="24"/>
        </w:rPr>
        <w:t>3.1</w:t>
      </w:r>
      <w:r w:rsidR="005A2C89" w:rsidRPr="714BBDB4">
        <w:rPr>
          <w:rFonts w:eastAsiaTheme="minorEastAsia"/>
          <w:b/>
          <w:bCs/>
          <w:sz w:val="24"/>
          <w:szCs w:val="24"/>
        </w:rPr>
        <w:t xml:space="preserve"> Individual</w:t>
      </w:r>
      <w:r w:rsidRPr="714BBDB4">
        <w:rPr>
          <w:rFonts w:eastAsiaTheme="minorEastAsia"/>
          <w:b/>
          <w:bCs/>
          <w:sz w:val="24"/>
          <w:szCs w:val="24"/>
        </w:rPr>
        <w:t xml:space="preserve"> Responsibilities</w:t>
      </w:r>
    </w:p>
    <w:p w14:paraId="5997AE2E" w14:textId="25A8C15F" w:rsidR="0092470F" w:rsidRDefault="0092470F" w:rsidP="714BBDB4">
      <w:pPr>
        <w:spacing w:after="120" w:line="240" w:lineRule="auto"/>
        <w:rPr>
          <w:rFonts w:eastAsiaTheme="minorEastAsia"/>
          <w:sz w:val="24"/>
          <w:szCs w:val="24"/>
        </w:rPr>
      </w:pPr>
      <w:r w:rsidRPr="30F04051">
        <w:rPr>
          <w:rFonts w:eastAsiaTheme="minorEastAsia"/>
          <w:sz w:val="24"/>
          <w:szCs w:val="24"/>
        </w:rPr>
        <w:t>Describe each role responsibility. Include:</w:t>
      </w:r>
    </w:p>
    <w:p w14:paraId="228BDCA8" w14:textId="491B2B31" w:rsidR="00B669A4" w:rsidRDefault="00350142" w:rsidP="714BBDB4">
      <w:pPr>
        <w:numPr>
          <w:ilvl w:val="0"/>
          <w:numId w:val="13"/>
        </w:numPr>
        <w:spacing w:after="120" w:line="240" w:lineRule="auto"/>
        <w:rPr>
          <w:rFonts w:eastAsiaTheme="minorEastAsia"/>
          <w:sz w:val="24"/>
          <w:szCs w:val="24"/>
        </w:rPr>
      </w:pPr>
      <w:r w:rsidRPr="037EA4C6">
        <w:rPr>
          <w:rFonts w:eastAsiaTheme="minorEastAsia"/>
          <w:sz w:val="24"/>
          <w:szCs w:val="24"/>
        </w:rPr>
        <w:t>Adherence t</w:t>
      </w:r>
      <w:r w:rsidR="0092470F" w:rsidRPr="037EA4C6">
        <w:rPr>
          <w:rFonts w:eastAsiaTheme="minorEastAsia"/>
          <w:sz w:val="24"/>
          <w:szCs w:val="24"/>
        </w:rPr>
        <w:t>o codes of conduct</w:t>
      </w:r>
      <w:r w:rsidR="0021565A" w:rsidRPr="037EA4C6">
        <w:rPr>
          <w:rFonts w:eastAsiaTheme="minorEastAsia"/>
          <w:sz w:val="24"/>
          <w:szCs w:val="24"/>
        </w:rPr>
        <w:t>, ethics</w:t>
      </w:r>
      <w:r w:rsidR="0092470F" w:rsidRPr="037EA4C6">
        <w:rPr>
          <w:rFonts w:eastAsiaTheme="minorEastAsia"/>
          <w:sz w:val="24"/>
          <w:szCs w:val="24"/>
        </w:rPr>
        <w:t xml:space="preserve">, confidentiality, </w:t>
      </w:r>
      <w:r w:rsidRPr="037EA4C6">
        <w:rPr>
          <w:rFonts w:eastAsiaTheme="minorEastAsia"/>
          <w:sz w:val="24"/>
          <w:szCs w:val="24"/>
        </w:rPr>
        <w:t xml:space="preserve">ground rules, </w:t>
      </w:r>
      <w:r w:rsidR="0092470F" w:rsidRPr="037EA4C6">
        <w:rPr>
          <w:rFonts w:eastAsiaTheme="minorEastAsia"/>
          <w:sz w:val="24"/>
          <w:szCs w:val="24"/>
        </w:rPr>
        <w:t xml:space="preserve">terms of reference, </w:t>
      </w:r>
      <w:proofErr w:type="spellStart"/>
      <w:r w:rsidR="0092470F" w:rsidRPr="037EA4C6">
        <w:rPr>
          <w:rFonts w:eastAsiaTheme="minorEastAsia"/>
          <w:sz w:val="24"/>
          <w:szCs w:val="24"/>
        </w:rPr>
        <w:t>etc</w:t>
      </w:r>
      <w:proofErr w:type="spellEnd"/>
    </w:p>
    <w:p w14:paraId="066F1BF9" w14:textId="525C82DC" w:rsidR="009F68DF" w:rsidRDefault="009A4C2B" w:rsidP="037EA4C6">
      <w:pPr>
        <w:numPr>
          <w:ilvl w:val="0"/>
          <w:numId w:val="13"/>
        </w:numPr>
        <w:spacing w:after="12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C</w:t>
      </w:r>
      <w:r w:rsidR="00671009" w:rsidRPr="037EA4C6">
        <w:rPr>
          <w:rFonts w:eastAsiaTheme="minorEastAsia"/>
          <w:sz w:val="24"/>
          <w:szCs w:val="24"/>
        </w:rPr>
        <w:t>ontributions or activit</w:t>
      </w:r>
      <w:r w:rsidR="002814D0" w:rsidRPr="037EA4C6">
        <w:rPr>
          <w:rFonts w:eastAsiaTheme="minorEastAsia"/>
          <w:sz w:val="24"/>
          <w:szCs w:val="24"/>
        </w:rPr>
        <w:t>ies</w:t>
      </w:r>
      <w:r w:rsidR="00671009" w:rsidRPr="037EA4C6">
        <w:rPr>
          <w:rFonts w:eastAsiaTheme="minorEastAsia"/>
          <w:sz w:val="24"/>
          <w:szCs w:val="24"/>
        </w:rPr>
        <w:t xml:space="preserve"> (</w:t>
      </w:r>
      <w:r w:rsidR="008C0C10">
        <w:rPr>
          <w:rFonts w:eastAsiaTheme="minorEastAsia"/>
          <w:sz w:val="24"/>
          <w:szCs w:val="24"/>
        </w:rPr>
        <w:t xml:space="preserve">related to </w:t>
      </w:r>
      <w:r w:rsidR="001E7BE1">
        <w:rPr>
          <w:rFonts w:eastAsiaTheme="minorEastAsia"/>
          <w:sz w:val="24"/>
          <w:szCs w:val="24"/>
        </w:rPr>
        <w:t>the research methodology (</w:t>
      </w:r>
      <w:r w:rsidR="002A7664">
        <w:rPr>
          <w:rFonts w:eastAsiaTheme="minorEastAsia"/>
          <w:sz w:val="24"/>
          <w:szCs w:val="24"/>
        </w:rPr>
        <w:t>i.e.,</w:t>
      </w:r>
      <w:r w:rsidR="001E7BE1">
        <w:rPr>
          <w:rFonts w:eastAsiaTheme="minorEastAsia"/>
          <w:sz w:val="24"/>
          <w:szCs w:val="24"/>
        </w:rPr>
        <w:t xml:space="preserve"> conducting experiments, obtaining informed consent, administering surveys)</w:t>
      </w:r>
      <w:r w:rsidR="008C0C10">
        <w:rPr>
          <w:rFonts w:eastAsiaTheme="minorEastAsia"/>
          <w:sz w:val="24"/>
          <w:szCs w:val="24"/>
        </w:rPr>
        <w:t xml:space="preserve">, </w:t>
      </w:r>
      <w:r w:rsidR="00671009" w:rsidRPr="037EA4C6">
        <w:rPr>
          <w:rFonts w:eastAsiaTheme="minorEastAsia"/>
          <w:sz w:val="24"/>
          <w:szCs w:val="24"/>
        </w:rPr>
        <w:t xml:space="preserve">provision of feedback, sharing their story, </w:t>
      </w:r>
      <w:r w:rsidR="002814D0" w:rsidRPr="037EA4C6">
        <w:rPr>
          <w:rFonts w:eastAsiaTheme="minorEastAsia"/>
          <w:sz w:val="24"/>
          <w:szCs w:val="24"/>
        </w:rPr>
        <w:t xml:space="preserve">writing reports, </w:t>
      </w:r>
      <w:r w:rsidR="00671009" w:rsidRPr="037EA4C6">
        <w:rPr>
          <w:rFonts w:eastAsiaTheme="minorEastAsia"/>
          <w:sz w:val="24"/>
          <w:szCs w:val="24"/>
        </w:rPr>
        <w:t xml:space="preserve">identifying issues, voting on decisions, </w:t>
      </w:r>
      <w:proofErr w:type="spellStart"/>
      <w:r w:rsidR="00671009" w:rsidRPr="037EA4C6">
        <w:rPr>
          <w:rFonts w:eastAsiaTheme="minorEastAsia"/>
          <w:sz w:val="24"/>
          <w:szCs w:val="24"/>
        </w:rPr>
        <w:t>etc</w:t>
      </w:r>
      <w:proofErr w:type="spellEnd"/>
      <w:r w:rsidR="00671009" w:rsidRPr="037EA4C6">
        <w:rPr>
          <w:rFonts w:eastAsiaTheme="minorEastAsia"/>
          <w:sz w:val="24"/>
          <w:szCs w:val="24"/>
        </w:rPr>
        <w:t>) and how</w:t>
      </w:r>
      <w:r w:rsidR="002814D0" w:rsidRPr="037EA4C6">
        <w:rPr>
          <w:rFonts w:eastAsiaTheme="minorEastAsia"/>
          <w:sz w:val="24"/>
          <w:szCs w:val="24"/>
        </w:rPr>
        <w:t xml:space="preserve"> and when this should be provided</w:t>
      </w:r>
      <w:r w:rsidR="5498D594" w:rsidRPr="037EA4C6">
        <w:rPr>
          <w:rFonts w:eastAsiaTheme="minorEastAsia"/>
          <w:sz w:val="24"/>
          <w:szCs w:val="24"/>
        </w:rPr>
        <w:t>; what each role will be involved in (i.e., meetings, document review, data collection, research prioritization, analysis, communication / knowledge translation)</w:t>
      </w:r>
    </w:p>
    <w:p w14:paraId="50BAEDA3" w14:textId="319C5D98" w:rsidR="01812488" w:rsidRDefault="01812488" w:rsidP="037EA4C6">
      <w:pPr>
        <w:numPr>
          <w:ilvl w:val="0"/>
          <w:numId w:val="13"/>
        </w:numPr>
        <w:spacing w:after="120" w:line="240" w:lineRule="auto"/>
        <w:rPr>
          <w:rFonts w:eastAsiaTheme="minorEastAsia"/>
          <w:sz w:val="24"/>
          <w:szCs w:val="24"/>
        </w:rPr>
      </w:pPr>
      <w:r w:rsidRPr="037EA4C6">
        <w:rPr>
          <w:rFonts w:eastAsiaTheme="minorEastAsia"/>
          <w:sz w:val="24"/>
          <w:szCs w:val="24"/>
        </w:rPr>
        <w:t>N</w:t>
      </w:r>
      <w:r w:rsidR="3A51DE91" w:rsidRPr="037EA4C6">
        <w:rPr>
          <w:rFonts w:eastAsiaTheme="minorEastAsia"/>
          <w:sz w:val="24"/>
          <w:szCs w:val="24"/>
        </w:rPr>
        <w:t xml:space="preserve">ecessary skills or competencies </w:t>
      </w:r>
      <w:r w:rsidR="00685479">
        <w:rPr>
          <w:rFonts w:eastAsiaTheme="minorEastAsia"/>
          <w:sz w:val="24"/>
          <w:szCs w:val="24"/>
        </w:rPr>
        <w:t xml:space="preserve">required or </w:t>
      </w:r>
      <w:r w:rsidR="3A51DE91" w:rsidRPr="037EA4C6">
        <w:rPr>
          <w:rFonts w:eastAsiaTheme="minorEastAsia"/>
          <w:sz w:val="24"/>
          <w:szCs w:val="24"/>
        </w:rPr>
        <w:t xml:space="preserve">sought for </w:t>
      </w:r>
      <w:bookmarkStart w:id="1" w:name="_Int_u51bySaV"/>
      <w:proofErr w:type="gramStart"/>
      <w:r w:rsidR="3A51DE91" w:rsidRPr="037EA4C6">
        <w:rPr>
          <w:rFonts w:eastAsiaTheme="minorEastAsia"/>
          <w:sz w:val="24"/>
          <w:szCs w:val="24"/>
        </w:rPr>
        <w:t>each individual</w:t>
      </w:r>
      <w:bookmarkEnd w:id="1"/>
      <w:proofErr w:type="gramEnd"/>
    </w:p>
    <w:p w14:paraId="671450A0" w14:textId="2997FC8F" w:rsidR="00350142" w:rsidRDefault="002814D0" w:rsidP="714BBDB4">
      <w:pPr>
        <w:numPr>
          <w:ilvl w:val="0"/>
          <w:numId w:val="13"/>
        </w:numPr>
        <w:spacing w:after="120" w:line="240" w:lineRule="auto"/>
        <w:rPr>
          <w:rFonts w:eastAsiaTheme="minorEastAsia"/>
          <w:sz w:val="24"/>
          <w:szCs w:val="24"/>
        </w:rPr>
      </w:pPr>
      <w:r w:rsidRPr="037EA4C6">
        <w:rPr>
          <w:rFonts w:eastAsiaTheme="minorEastAsia"/>
          <w:sz w:val="24"/>
          <w:szCs w:val="24"/>
        </w:rPr>
        <w:t>If there are any d</w:t>
      </w:r>
      <w:r w:rsidR="00350142" w:rsidRPr="037EA4C6">
        <w:rPr>
          <w:rFonts w:eastAsiaTheme="minorEastAsia"/>
          <w:sz w:val="24"/>
          <w:szCs w:val="24"/>
        </w:rPr>
        <w:t xml:space="preserve">ecision-making </w:t>
      </w:r>
      <w:r w:rsidR="00077FBF" w:rsidRPr="037EA4C6">
        <w:rPr>
          <w:rFonts w:eastAsiaTheme="minorEastAsia"/>
          <w:sz w:val="24"/>
          <w:szCs w:val="24"/>
        </w:rPr>
        <w:t>responsibilities</w:t>
      </w:r>
    </w:p>
    <w:p w14:paraId="4C5B4F70" w14:textId="03F61928" w:rsidR="00897B12" w:rsidRPr="00897B12" w:rsidRDefault="00350142" w:rsidP="714BBDB4">
      <w:pPr>
        <w:numPr>
          <w:ilvl w:val="0"/>
          <w:numId w:val="13"/>
        </w:numPr>
        <w:spacing w:after="120" w:line="240" w:lineRule="auto"/>
        <w:rPr>
          <w:rFonts w:eastAsiaTheme="minorEastAsia"/>
          <w:sz w:val="24"/>
          <w:szCs w:val="24"/>
        </w:rPr>
      </w:pPr>
      <w:r w:rsidRPr="037EA4C6">
        <w:rPr>
          <w:rFonts w:eastAsiaTheme="minorEastAsia"/>
          <w:sz w:val="24"/>
          <w:szCs w:val="24"/>
        </w:rPr>
        <w:t>How individuals are expected to interact or work with others</w:t>
      </w:r>
    </w:p>
    <w:p w14:paraId="092504FC" w14:textId="67E908BB" w:rsidR="710294B3" w:rsidRDefault="710294B3" w:rsidP="037EA4C6">
      <w:pPr>
        <w:numPr>
          <w:ilvl w:val="0"/>
          <w:numId w:val="13"/>
        </w:numPr>
        <w:spacing w:after="120" w:line="240" w:lineRule="auto"/>
        <w:rPr>
          <w:rFonts w:eastAsiaTheme="minorEastAsia"/>
          <w:sz w:val="24"/>
          <w:szCs w:val="24"/>
        </w:rPr>
      </w:pPr>
      <w:r w:rsidRPr="037EA4C6">
        <w:rPr>
          <w:rFonts w:eastAsiaTheme="minorEastAsia"/>
          <w:sz w:val="24"/>
          <w:szCs w:val="24"/>
        </w:rPr>
        <w:t>Any barriers to participation, and how these will be addressed</w:t>
      </w:r>
    </w:p>
    <w:p w14:paraId="60BC8420" w14:textId="302ECA9E" w:rsidR="002814D0" w:rsidRDefault="002814D0" w:rsidP="714BBDB4">
      <w:pPr>
        <w:numPr>
          <w:ilvl w:val="0"/>
          <w:numId w:val="13"/>
        </w:numPr>
        <w:spacing w:after="120" w:line="240" w:lineRule="auto"/>
        <w:rPr>
          <w:rFonts w:eastAsiaTheme="minorEastAsia"/>
          <w:sz w:val="24"/>
          <w:szCs w:val="24"/>
        </w:rPr>
      </w:pPr>
      <w:r w:rsidRPr="037EA4C6">
        <w:rPr>
          <w:rFonts w:eastAsiaTheme="minorEastAsia"/>
          <w:sz w:val="24"/>
          <w:szCs w:val="24"/>
        </w:rPr>
        <w:t>Anything else relevant to the role</w:t>
      </w:r>
    </w:p>
    <w:p w14:paraId="5F67A6D1" w14:textId="536E16A4" w:rsidR="00660507" w:rsidRDefault="00660507" w:rsidP="714BBDB4">
      <w:pPr>
        <w:spacing w:after="120" w:line="240" w:lineRule="auto"/>
        <w:rPr>
          <w:rFonts w:eastAsiaTheme="minorEastAsia"/>
          <w:sz w:val="24"/>
          <w:szCs w:val="24"/>
        </w:rPr>
      </w:pPr>
      <w:r w:rsidRPr="037EA4C6">
        <w:rPr>
          <w:rFonts w:eastAsiaTheme="minorEastAsia"/>
          <w:sz w:val="24"/>
          <w:szCs w:val="24"/>
        </w:rPr>
        <w:t xml:space="preserve">Describe </w:t>
      </w:r>
      <w:r w:rsidR="1DDAA0BF" w:rsidRPr="037EA4C6">
        <w:rPr>
          <w:rFonts w:eastAsiaTheme="minorEastAsia"/>
          <w:sz w:val="24"/>
          <w:szCs w:val="24"/>
        </w:rPr>
        <w:t xml:space="preserve">the </w:t>
      </w:r>
      <w:r w:rsidRPr="037EA4C6">
        <w:rPr>
          <w:rFonts w:eastAsiaTheme="minorEastAsia"/>
          <w:sz w:val="24"/>
          <w:szCs w:val="24"/>
        </w:rPr>
        <w:t xml:space="preserve">process for removal of </w:t>
      </w:r>
      <w:r w:rsidR="7F203792" w:rsidRPr="037EA4C6">
        <w:rPr>
          <w:rFonts w:eastAsiaTheme="minorEastAsia"/>
          <w:sz w:val="24"/>
          <w:szCs w:val="24"/>
        </w:rPr>
        <w:t xml:space="preserve">an </w:t>
      </w:r>
      <w:r w:rsidRPr="037EA4C6">
        <w:rPr>
          <w:rFonts w:eastAsiaTheme="minorEastAsia"/>
          <w:sz w:val="24"/>
          <w:szCs w:val="24"/>
        </w:rPr>
        <w:t xml:space="preserve">individual from </w:t>
      </w:r>
      <w:r w:rsidR="5E7D982F" w:rsidRPr="037EA4C6">
        <w:rPr>
          <w:rFonts w:eastAsiaTheme="minorEastAsia"/>
          <w:sz w:val="24"/>
          <w:szCs w:val="24"/>
        </w:rPr>
        <w:t xml:space="preserve">a </w:t>
      </w:r>
      <w:r w:rsidRPr="037EA4C6">
        <w:rPr>
          <w:rFonts w:eastAsiaTheme="minorEastAsia"/>
          <w:sz w:val="24"/>
          <w:szCs w:val="24"/>
        </w:rPr>
        <w:t>role, if necessary</w:t>
      </w:r>
    </w:p>
    <w:p w14:paraId="0F323EB8" w14:textId="77777777" w:rsidR="00A12D70" w:rsidRDefault="00A12D70" w:rsidP="714BBDB4">
      <w:pPr>
        <w:spacing w:after="120" w:line="240" w:lineRule="auto"/>
        <w:rPr>
          <w:rFonts w:eastAsiaTheme="minorEastAsia"/>
          <w:b/>
          <w:bCs/>
          <w:sz w:val="24"/>
          <w:szCs w:val="24"/>
        </w:rPr>
      </w:pPr>
    </w:p>
    <w:p w14:paraId="4CD8422C" w14:textId="2B6FD1AE" w:rsidR="00A12D70" w:rsidRDefault="00A12D70" w:rsidP="714BBDB4">
      <w:pPr>
        <w:spacing w:after="120" w:line="240" w:lineRule="auto"/>
        <w:rPr>
          <w:rFonts w:eastAsiaTheme="minorEastAsia"/>
          <w:b/>
          <w:bCs/>
          <w:sz w:val="24"/>
          <w:szCs w:val="24"/>
        </w:rPr>
      </w:pPr>
      <w:r w:rsidRPr="714BBDB4">
        <w:rPr>
          <w:rFonts w:eastAsiaTheme="minorEastAsia"/>
          <w:b/>
          <w:bCs/>
          <w:sz w:val="24"/>
          <w:szCs w:val="24"/>
        </w:rPr>
        <w:t xml:space="preserve">3.2 </w:t>
      </w:r>
      <w:r w:rsidR="006D66BF">
        <w:rPr>
          <w:rFonts w:eastAsiaTheme="minorEastAsia"/>
          <w:b/>
          <w:bCs/>
          <w:sz w:val="24"/>
          <w:szCs w:val="24"/>
        </w:rPr>
        <w:t xml:space="preserve">Team or </w:t>
      </w:r>
      <w:r w:rsidR="005A2C89" w:rsidRPr="714BBDB4">
        <w:rPr>
          <w:rFonts w:eastAsiaTheme="minorEastAsia"/>
          <w:b/>
          <w:bCs/>
          <w:sz w:val="24"/>
          <w:szCs w:val="24"/>
        </w:rPr>
        <w:t>Council</w:t>
      </w:r>
      <w:r w:rsidRPr="714BBDB4">
        <w:rPr>
          <w:rFonts w:eastAsiaTheme="minorEastAsia"/>
          <w:b/>
          <w:bCs/>
          <w:sz w:val="24"/>
          <w:szCs w:val="24"/>
        </w:rPr>
        <w:t xml:space="preserve"> Responsibilities</w:t>
      </w:r>
    </w:p>
    <w:p w14:paraId="6C4989EC" w14:textId="2FC18322" w:rsidR="00A12D70" w:rsidRDefault="00A12D70" w:rsidP="714BBDB4">
      <w:pPr>
        <w:spacing w:after="120" w:line="240" w:lineRule="auto"/>
        <w:rPr>
          <w:rFonts w:eastAsiaTheme="minorEastAsia"/>
          <w:sz w:val="24"/>
          <w:szCs w:val="24"/>
        </w:rPr>
      </w:pPr>
      <w:r w:rsidRPr="037EA4C6">
        <w:rPr>
          <w:rFonts w:eastAsiaTheme="minorEastAsia"/>
          <w:sz w:val="24"/>
          <w:szCs w:val="24"/>
        </w:rPr>
        <w:t xml:space="preserve">If </w:t>
      </w:r>
      <w:r w:rsidR="44401AB6" w:rsidRPr="037EA4C6">
        <w:rPr>
          <w:rFonts w:eastAsiaTheme="minorEastAsia"/>
          <w:sz w:val="24"/>
          <w:szCs w:val="24"/>
        </w:rPr>
        <w:t>the</w:t>
      </w:r>
      <w:r w:rsidR="00994D32">
        <w:rPr>
          <w:rFonts w:eastAsiaTheme="minorEastAsia"/>
          <w:sz w:val="24"/>
          <w:szCs w:val="24"/>
        </w:rPr>
        <w:t xml:space="preserve"> team </w:t>
      </w:r>
      <w:proofErr w:type="gramStart"/>
      <w:r w:rsidR="00994D32">
        <w:rPr>
          <w:rFonts w:eastAsiaTheme="minorEastAsia"/>
          <w:sz w:val="24"/>
          <w:szCs w:val="24"/>
        </w:rPr>
        <w:t>operates as a whole, or</w:t>
      </w:r>
      <w:proofErr w:type="gramEnd"/>
      <w:r w:rsidR="00994D32">
        <w:rPr>
          <w:rFonts w:eastAsiaTheme="minorEastAsia"/>
          <w:sz w:val="24"/>
          <w:szCs w:val="24"/>
        </w:rPr>
        <w:t xml:space="preserve"> there is </w:t>
      </w:r>
      <w:r w:rsidRPr="037EA4C6">
        <w:rPr>
          <w:rFonts w:eastAsiaTheme="minorEastAsia"/>
          <w:sz w:val="24"/>
          <w:szCs w:val="24"/>
        </w:rPr>
        <w:t>a committee or council</w:t>
      </w:r>
      <w:r w:rsidR="00994D32">
        <w:rPr>
          <w:rFonts w:eastAsiaTheme="minorEastAsia"/>
          <w:sz w:val="24"/>
          <w:szCs w:val="24"/>
        </w:rPr>
        <w:t xml:space="preserve"> with specific responsibilities</w:t>
      </w:r>
      <w:r w:rsidRPr="037EA4C6">
        <w:rPr>
          <w:rFonts w:eastAsiaTheme="minorEastAsia"/>
          <w:sz w:val="24"/>
          <w:szCs w:val="24"/>
        </w:rPr>
        <w:t>, describe the function and responsibilities of the group, term and other expectations</w:t>
      </w:r>
      <w:r w:rsidR="00DC0F7B">
        <w:rPr>
          <w:rFonts w:eastAsiaTheme="minorEastAsia"/>
          <w:sz w:val="24"/>
          <w:szCs w:val="24"/>
        </w:rPr>
        <w:t>.</w:t>
      </w:r>
    </w:p>
    <w:p w14:paraId="2F784941" w14:textId="77777777" w:rsidR="00E46636" w:rsidRPr="00E46636" w:rsidRDefault="00E46636" w:rsidP="714BBDB4">
      <w:pPr>
        <w:spacing w:after="120" w:line="240" w:lineRule="auto"/>
        <w:rPr>
          <w:rFonts w:eastAsiaTheme="minorEastAsia"/>
          <w:sz w:val="24"/>
          <w:szCs w:val="24"/>
        </w:rPr>
      </w:pPr>
    </w:p>
    <w:p w14:paraId="349F1F4D" w14:textId="13303075" w:rsidR="00E46636" w:rsidRPr="00EB27D8" w:rsidRDefault="00E46636" w:rsidP="714BBDB4">
      <w:pPr>
        <w:spacing w:after="40" w:line="240" w:lineRule="auto"/>
        <w:rPr>
          <w:rFonts w:eastAsiaTheme="minorEastAsia"/>
          <w:b/>
          <w:bCs/>
          <w:sz w:val="24"/>
          <w:szCs w:val="24"/>
        </w:rPr>
      </w:pPr>
      <w:r w:rsidRPr="714BBDB4">
        <w:rPr>
          <w:rFonts w:eastAsiaTheme="minorEastAsia"/>
          <w:b/>
          <w:bCs/>
          <w:sz w:val="24"/>
          <w:szCs w:val="24"/>
        </w:rPr>
        <w:t>3.</w:t>
      </w:r>
      <w:r w:rsidR="00A12D70" w:rsidRPr="714BBDB4">
        <w:rPr>
          <w:rFonts w:eastAsiaTheme="minorEastAsia"/>
          <w:b/>
          <w:bCs/>
          <w:sz w:val="24"/>
          <w:szCs w:val="24"/>
        </w:rPr>
        <w:t>3</w:t>
      </w:r>
      <w:r w:rsidRPr="714BBDB4">
        <w:rPr>
          <w:rFonts w:eastAsiaTheme="minorEastAsia"/>
          <w:b/>
          <w:bCs/>
          <w:sz w:val="24"/>
          <w:szCs w:val="24"/>
        </w:rPr>
        <w:t xml:space="preserve"> Decision making process</w:t>
      </w:r>
    </w:p>
    <w:p w14:paraId="50F23BD6" w14:textId="42152430" w:rsidR="00E46636" w:rsidRDefault="7B9EC045" w:rsidP="714BBDB4">
      <w:pPr>
        <w:spacing w:after="120" w:line="240" w:lineRule="auto"/>
        <w:rPr>
          <w:rFonts w:eastAsiaTheme="minorEastAsia"/>
          <w:sz w:val="24"/>
          <w:szCs w:val="24"/>
        </w:rPr>
      </w:pPr>
      <w:r w:rsidRPr="037EA4C6">
        <w:rPr>
          <w:rFonts w:eastAsiaTheme="minorEastAsia"/>
          <w:sz w:val="24"/>
          <w:szCs w:val="24"/>
        </w:rPr>
        <w:t>Describe how decisions will be made among the team, in detail</w:t>
      </w:r>
      <w:r w:rsidR="00077FBF" w:rsidRPr="037EA4C6">
        <w:rPr>
          <w:rFonts w:eastAsiaTheme="minorEastAsia"/>
          <w:sz w:val="24"/>
          <w:szCs w:val="24"/>
        </w:rPr>
        <w:t xml:space="preserve"> (</w:t>
      </w:r>
      <w:r w:rsidR="19A65FFC" w:rsidRPr="037EA4C6">
        <w:rPr>
          <w:rFonts w:eastAsiaTheme="minorEastAsia"/>
          <w:sz w:val="24"/>
          <w:szCs w:val="24"/>
        </w:rPr>
        <w:t xml:space="preserve">does everyone get a vote, </w:t>
      </w:r>
      <w:r w:rsidR="00727572" w:rsidRPr="037EA4C6">
        <w:rPr>
          <w:rFonts w:eastAsiaTheme="minorEastAsia"/>
          <w:sz w:val="24"/>
          <w:szCs w:val="24"/>
        </w:rPr>
        <w:t xml:space="preserve">how votes are decided, who decides a tie, </w:t>
      </w:r>
      <w:proofErr w:type="spellStart"/>
      <w:r w:rsidR="00727572" w:rsidRPr="037EA4C6">
        <w:rPr>
          <w:rFonts w:eastAsiaTheme="minorEastAsia"/>
          <w:sz w:val="24"/>
          <w:szCs w:val="24"/>
        </w:rPr>
        <w:t>etc</w:t>
      </w:r>
      <w:proofErr w:type="spellEnd"/>
      <w:r w:rsidR="00727572" w:rsidRPr="037EA4C6">
        <w:rPr>
          <w:rFonts w:eastAsiaTheme="minorEastAsia"/>
          <w:sz w:val="24"/>
          <w:szCs w:val="24"/>
        </w:rPr>
        <w:t>).</w:t>
      </w:r>
    </w:p>
    <w:p w14:paraId="6D0FC420" w14:textId="77777777" w:rsidR="002F5CF4" w:rsidRDefault="002F5CF4" w:rsidP="714BBDB4">
      <w:pPr>
        <w:spacing w:after="120" w:line="240" w:lineRule="auto"/>
        <w:rPr>
          <w:rFonts w:eastAsiaTheme="minorEastAsia"/>
          <w:sz w:val="24"/>
          <w:szCs w:val="24"/>
        </w:rPr>
      </w:pPr>
    </w:p>
    <w:p w14:paraId="37382858" w14:textId="77777777" w:rsidR="00254916" w:rsidRPr="00BE5168" w:rsidRDefault="00254916" w:rsidP="714BBDB4">
      <w:pPr>
        <w:spacing w:after="40"/>
        <w:rPr>
          <w:rFonts w:eastAsiaTheme="minorEastAsia"/>
          <w:sz w:val="24"/>
          <w:szCs w:val="24"/>
        </w:rPr>
      </w:pPr>
    </w:p>
    <w:p w14:paraId="60AFEA01" w14:textId="2F1A47D6" w:rsidR="4431E88C" w:rsidRDefault="4431E88C" w:rsidP="037EA4C6">
      <w:pPr>
        <w:spacing w:after="40"/>
        <w:rPr>
          <w:rFonts w:eastAsiaTheme="minorEastAsia"/>
          <w:b/>
          <w:bCs/>
          <w:sz w:val="32"/>
          <w:szCs w:val="32"/>
        </w:rPr>
      </w:pPr>
      <w:r w:rsidRPr="037EA4C6">
        <w:rPr>
          <w:rFonts w:eastAsiaTheme="minorEastAsia"/>
          <w:b/>
          <w:bCs/>
          <w:sz w:val="32"/>
          <w:szCs w:val="32"/>
        </w:rPr>
        <w:t>4.0 Research Environment</w:t>
      </w:r>
      <w:r w:rsidR="526FE5B4" w:rsidRPr="037EA4C6">
        <w:rPr>
          <w:rFonts w:eastAsiaTheme="minorEastAsia"/>
          <w:b/>
          <w:bCs/>
          <w:sz w:val="32"/>
          <w:szCs w:val="32"/>
        </w:rPr>
        <w:t xml:space="preserve"> (if applicable)</w:t>
      </w:r>
    </w:p>
    <w:p w14:paraId="0B5E2B61" w14:textId="1E947845" w:rsidR="55AA4D73" w:rsidRDefault="55AA4D73" w:rsidP="037EA4C6">
      <w:pPr>
        <w:spacing w:after="40"/>
        <w:rPr>
          <w:rFonts w:eastAsiaTheme="minorEastAsia"/>
          <w:sz w:val="24"/>
          <w:szCs w:val="24"/>
        </w:rPr>
      </w:pPr>
      <w:r w:rsidRPr="037EA4C6">
        <w:rPr>
          <w:rFonts w:eastAsiaTheme="minorEastAsia"/>
          <w:sz w:val="24"/>
          <w:szCs w:val="24"/>
        </w:rPr>
        <w:t>Describe the research environment</w:t>
      </w:r>
      <w:r w:rsidR="1D0690F6" w:rsidRPr="037EA4C6">
        <w:rPr>
          <w:rFonts w:eastAsiaTheme="minorEastAsia"/>
          <w:sz w:val="24"/>
          <w:szCs w:val="24"/>
        </w:rPr>
        <w:t>, the resources</w:t>
      </w:r>
      <w:r w:rsidR="7FEA9FE3" w:rsidRPr="037EA4C6">
        <w:rPr>
          <w:rFonts w:eastAsiaTheme="minorEastAsia"/>
          <w:sz w:val="24"/>
          <w:szCs w:val="24"/>
        </w:rPr>
        <w:t>, equipment, e</w:t>
      </w:r>
      <w:r w:rsidR="1D0690F6" w:rsidRPr="037EA4C6">
        <w:rPr>
          <w:rFonts w:eastAsiaTheme="minorEastAsia"/>
          <w:sz w:val="24"/>
          <w:szCs w:val="24"/>
        </w:rPr>
        <w:t>xpertise</w:t>
      </w:r>
      <w:r w:rsidR="307B69FD" w:rsidRPr="037EA4C6">
        <w:rPr>
          <w:rFonts w:eastAsiaTheme="minorEastAsia"/>
          <w:sz w:val="24"/>
          <w:szCs w:val="24"/>
        </w:rPr>
        <w:t xml:space="preserve">, </w:t>
      </w:r>
      <w:proofErr w:type="gramStart"/>
      <w:r w:rsidR="307B69FD" w:rsidRPr="037EA4C6">
        <w:rPr>
          <w:rFonts w:eastAsiaTheme="minorEastAsia"/>
          <w:sz w:val="24"/>
          <w:szCs w:val="24"/>
        </w:rPr>
        <w:t>support</w:t>
      </w:r>
      <w:proofErr w:type="gramEnd"/>
      <w:r w:rsidR="307B69FD" w:rsidRPr="037EA4C6">
        <w:rPr>
          <w:rFonts w:eastAsiaTheme="minorEastAsia"/>
          <w:sz w:val="24"/>
          <w:szCs w:val="24"/>
        </w:rPr>
        <w:t xml:space="preserve"> and collaborations</w:t>
      </w:r>
      <w:r w:rsidR="1D0690F6" w:rsidRPr="037EA4C6">
        <w:rPr>
          <w:rFonts w:eastAsiaTheme="minorEastAsia"/>
          <w:sz w:val="24"/>
          <w:szCs w:val="24"/>
        </w:rPr>
        <w:t xml:space="preserve"> available to carry out the work, as </w:t>
      </w:r>
      <w:r w:rsidR="219D4F79" w:rsidRPr="037EA4C6">
        <w:rPr>
          <w:rFonts w:eastAsiaTheme="minorEastAsia"/>
          <w:sz w:val="24"/>
          <w:szCs w:val="24"/>
        </w:rPr>
        <w:t>well as any barriers and alternate strategies</w:t>
      </w:r>
      <w:r w:rsidRPr="037EA4C6">
        <w:rPr>
          <w:rFonts w:eastAsiaTheme="minorEastAsia"/>
          <w:sz w:val="24"/>
          <w:szCs w:val="24"/>
        </w:rPr>
        <w:t xml:space="preserve">. </w:t>
      </w:r>
      <w:r w:rsidR="4471E957" w:rsidRPr="037EA4C6">
        <w:rPr>
          <w:rFonts w:eastAsiaTheme="minorEastAsia"/>
          <w:sz w:val="24"/>
          <w:szCs w:val="24"/>
        </w:rPr>
        <w:t>Describe</w:t>
      </w:r>
      <w:r w:rsidRPr="037EA4C6">
        <w:rPr>
          <w:rFonts w:eastAsiaTheme="minorEastAsia"/>
          <w:sz w:val="24"/>
          <w:szCs w:val="24"/>
        </w:rPr>
        <w:t xml:space="preserve"> equity, diversity, and inclusion principles </w:t>
      </w:r>
      <w:r w:rsidR="7A0DA33C" w:rsidRPr="037EA4C6">
        <w:rPr>
          <w:rFonts w:eastAsiaTheme="minorEastAsia"/>
          <w:sz w:val="24"/>
          <w:szCs w:val="24"/>
        </w:rPr>
        <w:t>incorporated within the team environment.</w:t>
      </w:r>
    </w:p>
    <w:p w14:paraId="4D76E09D" w14:textId="09C95DB6" w:rsidR="037EA4C6" w:rsidRDefault="037EA4C6" w:rsidP="037EA4C6">
      <w:pPr>
        <w:spacing w:after="40"/>
        <w:rPr>
          <w:rFonts w:eastAsiaTheme="minorEastAsia"/>
          <w:sz w:val="24"/>
          <w:szCs w:val="24"/>
        </w:rPr>
      </w:pPr>
    </w:p>
    <w:p w14:paraId="1DD3231A" w14:textId="2C81F29E" w:rsidR="00EA0E45" w:rsidRPr="00BE5168" w:rsidRDefault="55AA4D73" w:rsidP="714BBDB4">
      <w:pPr>
        <w:spacing w:after="40"/>
        <w:rPr>
          <w:rFonts w:eastAsiaTheme="minorEastAsia"/>
          <w:b/>
          <w:bCs/>
          <w:sz w:val="32"/>
          <w:szCs w:val="32"/>
        </w:rPr>
      </w:pPr>
      <w:r w:rsidRPr="037EA4C6">
        <w:rPr>
          <w:rFonts w:eastAsiaTheme="minorEastAsia"/>
          <w:b/>
          <w:bCs/>
          <w:sz w:val="32"/>
          <w:szCs w:val="32"/>
        </w:rPr>
        <w:t>5</w:t>
      </w:r>
      <w:r w:rsidR="00B62222" w:rsidRPr="037EA4C6">
        <w:rPr>
          <w:rFonts w:eastAsiaTheme="minorEastAsia"/>
          <w:b/>
          <w:bCs/>
          <w:sz w:val="32"/>
          <w:szCs w:val="32"/>
        </w:rPr>
        <w:t>.0 Evaluation</w:t>
      </w:r>
    </w:p>
    <w:p w14:paraId="0CEB0DDD" w14:textId="528EE8E9" w:rsidR="0025589D" w:rsidRDefault="00A22248" w:rsidP="714BBDB4">
      <w:pPr>
        <w:spacing w:after="120"/>
        <w:rPr>
          <w:rFonts w:eastAsiaTheme="minorEastAsia"/>
          <w:sz w:val="24"/>
          <w:szCs w:val="24"/>
        </w:rPr>
      </w:pPr>
      <w:r w:rsidRPr="037EA4C6">
        <w:rPr>
          <w:rFonts w:eastAsiaTheme="minorEastAsia"/>
          <w:sz w:val="24"/>
          <w:szCs w:val="24"/>
        </w:rPr>
        <w:t xml:space="preserve">Include evaluation of </w:t>
      </w:r>
      <w:r w:rsidR="003E7562" w:rsidRPr="037EA4C6">
        <w:rPr>
          <w:rFonts w:eastAsiaTheme="minorEastAsia"/>
          <w:sz w:val="24"/>
          <w:szCs w:val="24"/>
        </w:rPr>
        <w:t xml:space="preserve">all participating </w:t>
      </w:r>
      <w:r w:rsidR="00270E48" w:rsidRPr="037EA4C6">
        <w:rPr>
          <w:rFonts w:eastAsiaTheme="minorEastAsia"/>
          <w:sz w:val="24"/>
          <w:szCs w:val="24"/>
        </w:rPr>
        <w:t>individuals, preferably mid-way and at the end of the term to assess</w:t>
      </w:r>
      <w:r w:rsidR="6390FD1B" w:rsidRPr="037EA4C6">
        <w:rPr>
          <w:rFonts w:eastAsiaTheme="minorEastAsia"/>
          <w:sz w:val="24"/>
          <w:szCs w:val="24"/>
        </w:rPr>
        <w:t xml:space="preserve"> and improve on</w:t>
      </w:r>
      <w:r w:rsidR="00270E48" w:rsidRPr="037EA4C6">
        <w:rPr>
          <w:rFonts w:eastAsiaTheme="minorEastAsia"/>
          <w:sz w:val="24"/>
          <w:szCs w:val="24"/>
        </w:rPr>
        <w:t xml:space="preserve"> the </w:t>
      </w:r>
      <w:r w:rsidR="6EDD52D0" w:rsidRPr="037EA4C6">
        <w:rPr>
          <w:rFonts w:eastAsiaTheme="minorEastAsia"/>
          <w:sz w:val="24"/>
          <w:szCs w:val="24"/>
        </w:rPr>
        <w:t>team experience</w:t>
      </w:r>
      <w:r w:rsidR="00DB6374">
        <w:rPr>
          <w:rFonts w:eastAsiaTheme="minorEastAsia"/>
          <w:sz w:val="24"/>
          <w:szCs w:val="24"/>
        </w:rPr>
        <w:t>.</w:t>
      </w:r>
    </w:p>
    <w:p w14:paraId="137383BC" w14:textId="19745011" w:rsidR="0025589D" w:rsidRDefault="00117444" w:rsidP="714BBDB4">
      <w:pPr>
        <w:spacing w:after="120"/>
        <w:rPr>
          <w:rFonts w:eastAsiaTheme="minorEastAsia"/>
          <w:sz w:val="24"/>
          <w:szCs w:val="24"/>
        </w:rPr>
      </w:pPr>
      <w:r w:rsidRPr="714BBDB4">
        <w:rPr>
          <w:rFonts w:eastAsiaTheme="minorEastAsia"/>
          <w:sz w:val="24"/>
          <w:szCs w:val="24"/>
        </w:rPr>
        <w:t>Describe what measures will be used and when they will be applied</w:t>
      </w:r>
      <w:r w:rsidR="00DB6374">
        <w:rPr>
          <w:rFonts w:eastAsiaTheme="minorEastAsia"/>
          <w:sz w:val="24"/>
          <w:szCs w:val="24"/>
        </w:rPr>
        <w:t>.</w:t>
      </w:r>
    </w:p>
    <w:p w14:paraId="48B01B36" w14:textId="47FCC92E" w:rsidR="00A67AEC" w:rsidRPr="00B66C07" w:rsidRDefault="00117444" w:rsidP="714BBDB4">
      <w:pPr>
        <w:spacing w:after="120"/>
        <w:rPr>
          <w:rFonts w:eastAsiaTheme="minorEastAsia"/>
          <w:sz w:val="24"/>
          <w:szCs w:val="24"/>
        </w:rPr>
      </w:pPr>
      <w:r w:rsidRPr="714BBDB4">
        <w:rPr>
          <w:rFonts w:eastAsiaTheme="minorEastAsia"/>
          <w:sz w:val="24"/>
          <w:szCs w:val="24"/>
        </w:rPr>
        <w:t xml:space="preserve">Describe how you will communicate results back to </w:t>
      </w:r>
      <w:r w:rsidR="0025589D" w:rsidRPr="714BBDB4">
        <w:rPr>
          <w:rFonts w:eastAsiaTheme="minorEastAsia"/>
          <w:sz w:val="24"/>
          <w:szCs w:val="24"/>
        </w:rPr>
        <w:t xml:space="preserve">individuals, of both the </w:t>
      </w:r>
      <w:r w:rsidR="001166F9" w:rsidRPr="714BBDB4">
        <w:rPr>
          <w:rFonts w:eastAsiaTheme="minorEastAsia"/>
          <w:sz w:val="24"/>
          <w:szCs w:val="24"/>
        </w:rPr>
        <w:t>project they contributed to and the evaluation</w:t>
      </w:r>
      <w:r w:rsidR="00DB6374">
        <w:rPr>
          <w:rFonts w:eastAsiaTheme="minorEastAsia"/>
          <w:sz w:val="24"/>
          <w:szCs w:val="24"/>
        </w:rPr>
        <w:t>.</w:t>
      </w:r>
    </w:p>
    <w:p w14:paraId="44794D77" w14:textId="0B654287" w:rsidR="584D237B" w:rsidRDefault="584D237B" w:rsidP="714BBDB4">
      <w:pPr>
        <w:spacing w:after="40"/>
        <w:rPr>
          <w:rFonts w:eastAsiaTheme="minorEastAsia"/>
          <w:b/>
          <w:bCs/>
          <w:sz w:val="28"/>
          <w:szCs w:val="28"/>
        </w:rPr>
      </w:pPr>
    </w:p>
    <w:p w14:paraId="46B5DD6E" w14:textId="49FC9B21" w:rsidR="00233A66" w:rsidRDefault="00233A66" w:rsidP="714BBDB4">
      <w:pPr>
        <w:spacing w:after="40"/>
        <w:rPr>
          <w:rFonts w:eastAsiaTheme="minorEastAsia"/>
          <w:b/>
          <w:bCs/>
          <w:sz w:val="28"/>
          <w:szCs w:val="28"/>
        </w:rPr>
      </w:pPr>
    </w:p>
    <w:p w14:paraId="7AD8167A" w14:textId="2764B7A5" w:rsidR="00233A66" w:rsidRPr="00181370" w:rsidRDefault="00233A66" w:rsidP="714BBDB4">
      <w:pPr>
        <w:spacing w:after="40"/>
        <w:rPr>
          <w:rFonts w:eastAsiaTheme="minorEastAsia"/>
          <w:sz w:val="24"/>
          <w:szCs w:val="24"/>
        </w:rPr>
      </w:pPr>
      <w:r w:rsidRPr="714BBDB4">
        <w:rPr>
          <w:rFonts w:eastAsiaTheme="minorEastAsia"/>
          <w:sz w:val="24"/>
          <w:szCs w:val="24"/>
        </w:rPr>
        <w:t xml:space="preserve">For other templates and resources for reference, see </w:t>
      </w:r>
      <w:hyperlink r:id="rId16">
        <w:proofErr w:type="spellStart"/>
        <w:r w:rsidR="00181370" w:rsidRPr="714BBDB4">
          <w:rPr>
            <w:rStyle w:val="Hyperlink"/>
            <w:rFonts w:eastAsiaTheme="minorEastAsia"/>
            <w:sz w:val="24"/>
            <w:szCs w:val="24"/>
          </w:rPr>
          <w:t>CanVECTOR</w:t>
        </w:r>
        <w:proofErr w:type="spellEnd"/>
        <w:r w:rsidR="00181370" w:rsidRPr="714BBDB4">
          <w:rPr>
            <w:rStyle w:val="Hyperlink"/>
            <w:rFonts w:eastAsiaTheme="minorEastAsia"/>
            <w:sz w:val="24"/>
            <w:szCs w:val="24"/>
          </w:rPr>
          <w:t>,</w:t>
        </w:r>
      </w:hyperlink>
      <w:r w:rsidR="00181370" w:rsidRPr="714BBDB4">
        <w:rPr>
          <w:rFonts w:eastAsiaTheme="minorEastAsia"/>
          <w:sz w:val="24"/>
          <w:szCs w:val="24"/>
        </w:rPr>
        <w:t xml:space="preserve"> </w:t>
      </w:r>
      <w:hyperlink r:id="rId17">
        <w:r w:rsidR="00181370" w:rsidRPr="714BBDB4">
          <w:rPr>
            <w:rStyle w:val="Hyperlink"/>
            <w:rFonts w:eastAsiaTheme="minorEastAsia"/>
            <w:sz w:val="24"/>
            <w:szCs w:val="24"/>
          </w:rPr>
          <w:t>SPOR</w:t>
        </w:r>
      </w:hyperlink>
      <w:r w:rsidR="00181370" w:rsidRPr="714BBDB4">
        <w:rPr>
          <w:rFonts w:eastAsiaTheme="minorEastAsia"/>
          <w:sz w:val="24"/>
          <w:szCs w:val="24"/>
        </w:rPr>
        <w:t>, and other organizations.</w:t>
      </w:r>
    </w:p>
    <w:sectPr w:rsidR="00233A66" w:rsidRPr="00181370" w:rsidSect="00757F74">
      <w:headerReference w:type="default" r:id="rId18"/>
      <w:footerReference w:type="default" r:id="rId19"/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A3DD" w14:textId="77777777" w:rsidR="00025F6B" w:rsidRDefault="00025F6B" w:rsidP="00AE0393">
      <w:pPr>
        <w:spacing w:after="0" w:line="240" w:lineRule="auto"/>
      </w:pPr>
      <w:r>
        <w:separator/>
      </w:r>
    </w:p>
  </w:endnote>
  <w:endnote w:type="continuationSeparator" w:id="0">
    <w:p w14:paraId="46A385C4" w14:textId="77777777" w:rsidR="00025F6B" w:rsidRDefault="00025F6B" w:rsidP="00AE0393">
      <w:pPr>
        <w:spacing w:after="0" w:line="240" w:lineRule="auto"/>
      </w:pPr>
      <w:r>
        <w:continuationSeparator/>
      </w:r>
    </w:p>
  </w:endnote>
  <w:endnote w:type="continuationNotice" w:id="1">
    <w:p w14:paraId="27672591" w14:textId="77777777" w:rsidR="00025F6B" w:rsidRDefault="00025F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45588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77A6DB5" w14:textId="47D8E3A5" w:rsidR="00A43490" w:rsidRPr="00A43490" w:rsidRDefault="00A43490">
        <w:pPr>
          <w:pStyle w:val="Footer"/>
          <w:jc w:val="right"/>
          <w:rPr>
            <w:rFonts w:ascii="Arial" w:hAnsi="Arial" w:cs="Arial"/>
          </w:rPr>
        </w:pPr>
        <w:r w:rsidRPr="00A43490">
          <w:rPr>
            <w:rFonts w:ascii="Arial" w:hAnsi="Arial" w:cs="Arial"/>
          </w:rPr>
          <w:fldChar w:fldCharType="begin"/>
        </w:r>
        <w:r w:rsidRPr="00A43490">
          <w:rPr>
            <w:rFonts w:ascii="Arial" w:hAnsi="Arial" w:cs="Arial"/>
          </w:rPr>
          <w:instrText xml:space="preserve"> PAGE   \* MERGEFORMAT </w:instrText>
        </w:r>
        <w:r w:rsidRPr="00A43490">
          <w:rPr>
            <w:rFonts w:ascii="Arial" w:hAnsi="Arial" w:cs="Arial"/>
          </w:rPr>
          <w:fldChar w:fldCharType="separate"/>
        </w:r>
        <w:r w:rsidRPr="00A43490">
          <w:rPr>
            <w:rFonts w:ascii="Arial" w:hAnsi="Arial" w:cs="Arial"/>
            <w:noProof/>
          </w:rPr>
          <w:t>2</w:t>
        </w:r>
        <w:r w:rsidRPr="00A43490">
          <w:rPr>
            <w:rFonts w:ascii="Arial" w:hAnsi="Arial" w:cs="Arial"/>
            <w:noProof/>
          </w:rPr>
          <w:fldChar w:fldCharType="end"/>
        </w:r>
      </w:p>
    </w:sdtContent>
  </w:sdt>
  <w:p w14:paraId="4FA805B7" w14:textId="6F40EEA8" w:rsidR="00AE0393" w:rsidRPr="003A4E84" w:rsidRDefault="00AE0393" w:rsidP="009A327D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E9ED6" w14:textId="77777777" w:rsidR="00025F6B" w:rsidRDefault="00025F6B" w:rsidP="00AE0393">
      <w:pPr>
        <w:spacing w:after="0" w:line="240" w:lineRule="auto"/>
      </w:pPr>
      <w:r>
        <w:separator/>
      </w:r>
    </w:p>
  </w:footnote>
  <w:footnote w:type="continuationSeparator" w:id="0">
    <w:p w14:paraId="3A53368D" w14:textId="77777777" w:rsidR="00025F6B" w:rsidRDefault="00025F6B" w:rsidP="00AE0393">
      <w:pPr>
        <w:spacing w:after="0" w:line="240" w:lineRule="auto"/>
      </w:pPr>
      <w:r>
        <w:continuationSeparator/>
      </w:r>
    </w:p>
  </w:footnote>
  <w:footnote w:type="continuationNotice" w:id="1">
    <w:p w14:paraId="06780581" w14:textId="77777777" w:rsidR="00025F6B" w:rsidRDefault="00025F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17457" w14:textId="77777777" w:rsidR="009A327D" w:rsidRDefault="009A327D" w:rsidP="009A327D">
    <w:pPr>
      <w:pStyle w:val="Header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qUh18QvI" int2:invalidationBookmarkName="" int2:hashCode="zn6Ue5JjJjuC1x" int2:id="hutugyVs">
      <int2:state int2:value="Reviewed" int2:type="WordDesignerSuggestedImageAnnotation"/>
    </int2:bookmark>
    <int2:bookmark int2:bookmarkName="_Int_u51bySaV" int2:invalidationBookmarkName="" int2:hashCode="ZdGjZKcdQXLN1H" int2:id="M5vwYpiB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745E"/>
    <w:multiLevelType w:val="hybridMultilevel"/>
    <w:tmpl w:val="0064635A"/>
    <w:lvl w:ilvl="0" w:tplc="92149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62BD6"/>
    <w:multiLevelType w:val="hybridMultilevel"/>
    <w:tmpl w:val="C82001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F48B0"/>
    <w:multiLevelType w:val="hybridMultilevel"/>
    <w:tmpl w:val="87E03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A662FB"/>
    <w:multiLevelType w:val="hybridMultilevel"/>
    <w:tmpl w:val="842CF372"/>
    <w:lvl w:ilvl="0" w:tplc="A6B018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B3AB7"/>
    <w:multiLevelType w:val="hybridMultilevel"/>
    <w:tmpl w:val="7BFAAF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3490"/>
    <w:multiLevelType w:val="hybridMultilevel"/>
    <w:tmpl w:val="1B2E3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674CE"/>
    <w:multiLevelType w:val="hybridMultilevel"/>
    <w:tmpl w:val="91AC0F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C377F"/>
    <w:multiLevelType w:val="hybridMultilevel"/>
    <w:tmpl w:val="A66CFA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E0332"/>
    <w:multiLevelType w:val="hybridMultilevel"/>
    <w:tmpl w:val="658E80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F22D3"/>
    <w:multiLevelType w:val="hybridMultilevel"/>
    <w:tmpl w:val="489CF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63A2C"/>
    <w:multiLevelType w:val="hybridMultilevel"/>
    <w:tmpl w:val="CFDCBF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D97AC2"/>
    <w:multiLevelType w:val="hybridMultilevel"/>
    <w:tmpl w:val="90B60F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938B9"/>
    <w:multiLevelType w:val="hybridMultilevel"/>
    <w:tmpl w:val="854400C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906CD"/>
    <w:multiLevelType w:val="hybridMultilevel"/>
    <w:tmpl w:val="35E855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6741A"/>
    <w:multiLevelType w:val="hybridMultilevel"/>
    <w:tmpl w:val="AE0EEAD4"/>
    <w:lvl w:ilvl="0" w:tplc="77F446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182E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68A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E2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00C4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A61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DCD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02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F80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13374"/>
    <w:multiLevelType w:val="hybridMultilevel"/>
    <w:tmpl w:val="633A1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97049"/>
    <w:multiLevelType w:val="hybridMultilevel"/>
    <w:tmpl w:val="C62E6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95623"/>
    <w:multiLevelType w:val="hybridMultilevel"/>
    <w:tmpl w:val="960232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70A"/>
    <w:multiLevelType w:val="hybridMultilevel"/>
    <w:tmpl w:val="5518F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A0756"/>
    <w:multiLevelType w:val="multilevel"/>
    <w:tmpl w:val="3514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D409E6"/>
    <w:multiLevelType w:val="multilevel"/>
    <w:tmpl w:val="D9B4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42461B"/>
    <w:multiLevelType w:val="hybridMultilevel"/>
    <w:tmpl w:val="814480D0"/>
    <w:lvl w:ilvl="0" w:tplc="A6B018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21ED0"/>
    <w:multiLevelType w:val="hybridMultilevel"/>
    <w:tmpl w:val="7814F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986406">
    <w:abstractNumId w:val="14"/>
  </w:num>
  <w:num w:numId="2" w16cid:durableId="1786120783">
    <w:abstractNumId w:val="3"/>
  </w:num>
  <w:num w:numId="3" w16cid:durableId="1969361003">
    <w:abstractNumId w:val="21"/>
  </w:num>
  <w:num w:numId="4" w16cid:durableId="1971325421">
    <w:abstractNumId w:val="16"/>
  </w:num>
  <w:num w:numId="5" w16cid:durableId="36587338">
    <w:abstractNumId w:val="18"/>
  </w:num>
  <w:num w:numId="6" w16cid:durableId="1033338636">
    <w:abstractNumId w:val="9"/>
  </w:num>
  <w:num w:numId="7" w16cid:durableId="1823349333">
    <w:abstractNumId w:val="0"/>
  </w:num>
  <w:num w:numId="8" w16cid:durableId="584338556">
    <w:abstractNumId w:val="5"/>
  </w:num>
  <w:num w:numId="9" w16cid:durableId="1344628269">
    <w:abstractNumId w:val="20"/>
  </w:num>
  <w:num w:numId="10" w16cid:durableId="775252530">
    <w:abstractNumId w:val="10"/>
  </w:num>
  <w:num w:numId="11" w16cid:durableId="594021871">
    <w:abstractNumId w:val="19"/>
  </w:num>
  <w:num w:numId="12" w16cid:durableId="606738741">
    <w:abstractNumId w:val="22"/>
  </w:num>
  <w:num w:numId="13" w16cid:durableId="664747851">
    <w:abstractNumId w:val="12"/>
  </w:num>
  <w:num w:numId="14" w16cid:durableId="273296476">
    <w:abstractNumId w:val="15"/>
  </w:num>
  <w:num w:numId="15" w16cid:durableId="832641013">
    <w:abstractNumId w:val="2"/>
  </w:num>
  <w:num w:numId="16" w16cid:durableId="1419673222">
    <w:abstractNumId w:val="8"/>
  </w:num>
  <w:num w:numId="17" w16cid:durableId="1924989659">
    <w:abstractNumId w:val="7"/>
  </w:num>
  <w:num w:numId="18" w16cid:durableId="1564245500">
    <w:abstractNumId w:val="17"/>
  </w:num>
  <w:num w:numId="19" w16cid:durableId="402485813">
    <w:abstractNumId w:val="6"/>
  </w:num>
  <w:num w:numId="20" w16cid:durableId="407306251">
    <w:abstractNumId w:val="13"/>
  </w:num>
  <w:num w:numId="21" w16cid:durableId="2073961662">
    <w:abstractNumId w:val="1"/>
  </w:num>
  <w:num w:numId="22" w16cid:durableId="1284196102">
    <w:abstractNumId w:val="4"/>
  </w:num>
  <w:num w:numId="23" w16cid:durableId="9525910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52B"/>
    <w:rsid w:val="00001804"/>
    <w:rsid w:val="000067BD"/>
    <w:rsid w:val="00024F9C"/>
    <w:rsid w:val="00025F6B"/>
    <w:rsid w:val="0003013F"/>
    <w:rsid w:val="000320A3"/>
    <w:rsid w:val="00036997"/>
    <w:rsid w:val="00036AE4"/>
    <w:rsid w:val="00061F1A"/>
    <w:rsid w:val="0006399C"/>
    <w:rsid w:val="00067658"/>
    <w:rsid w:val="00070397"/>
    <w:rsid w:val="00077FBF"/>
    <w:rsid w:val="00086A70"/>
    <w:rsid w:val="000905E1"/>
    <w:rsid w:val="00090D90"/>
    <w:rsid w:val="00090E17"/>
    <w:rsid w:val="00094A78"/>
    <w:rsid w:val="000A0846"/>
    <w:rsid w:val="000A0BEE"/>
    <w:rsid w:val="000A470C"/>
    <w:rsid w:val="000D6083"/>
    <w:rsid w:val="000E3D4C"/>
    <w:rsid w:val="000F0F1C"/>
    <w:rsid w:val="000F7C4A"/>
    <w:rsid w:val="001003B9"/>
    <w:rsid w:val="001012C6"/>
    <w:rsid w:val="0010216E"/>
    <w:rsid w:val="0011432F"/>
    <w:rsid w:val="0011623D"/>
    <w:rsid w:val="001166F9"/>
    <w:rsid w:val="00117444"/>
    <w:rsid w:val="00117E7F"/>
    <w:rsid w:val="00120140"/>
    <w:rsid w:val="001268D0"/>
    <w:rsid w:val="00130A45"/>
    <w:rsid w:val="00131FA6"/>
    <w:rsid w:val="00136597"/>
    <w:rsid w:val="00136E6B"/>
    <w:rsid w:val="00144B83"/>
    <w:rsid w:val="00144EDB"/>
    <w:rsid w:val="0014615D"/>
    <w:rsid w:val="00161575"/>
    <w:rsid w:val="001642A1"/>
    <w:rsid w:val="00171B30"/>
    <w:rsid w:val="00172B12"/>
    <w:rsid w:val="00181370"/>
    <w:rsid w:val="001832C8"/>
    <w:rsid w:val="00183775"/>
    <w:rsid w:val="00187892"/>
    <w:rsid w:val="00187D8F"/>
    <w:rsid w:val="001910BE"/>
    <w:rsid w:val="00197044"/>
    <w:rsid w:val="001A02E5"/>
    <w:rsid w:val="001A2F94"/>
    <w:rsid w:val="001A3446"/>
    <w:rsid w:val="001A5812"/>
    <w:rsid w:val="001A6F8F"/>
    <w:rsid w:val="001B1181"/>
    <w:rsid w:val="001C38D6"/>
    <w:rsid w:val="001D1BC1"/>
    <w:rsid w:val="001D3D65"/>
    <w:rsid w:val="001E79C3"/>
    <w:rsid w:val="001E7BE1"/>
    <w:rsid w:val="001F0CD4"/>
    <w:rsid w:val="001F5820"/>
    <w:rsid w:val="00200E02"/>
    <w:rsid w:val="00202A3F"/>
    <w:rsid w:val="0020343F"/>
    <w:rsid w:val="0021048F"/>
    <w:rsid w:val="0021565A"/>
    <w:rsid w:val="0022341F"/>
    <w:rsid w:val="00233A66"/>
    <w:rsid w:val="00235330"/>
    <w:rsid w:val="00235DDD"/>
    <w:rsid w:val="0024062B"/>
    <w:rsid w:val="0024C02C"/>
    <w:rsid w:val="002529CC"/>
    <w:rsid w:val="00254916"/>
    <w:rsid w:val="0025589D"/>
    <w:rsid w:val="00263B2C"/>
    <w:rsid w:val="00266647"/>
    <w:rsid w:val="00270E48"/>
    <w:rsid w:val="00274CE9"/>
    <w:rsid w:val="002807C6"/>
    <w:rsid w:val="002814D0"/>
    <w:rsid w:val="00286A3C"/>
    <w:rsid w:val="0029267A"/>
    <w:rsid w:val="00292F49"/>
    <w:rsid w:val="0029717F"/>
    <w:rsid w:val="002A385C"/>
    <w:rsid w:val="002A676F"/>
    <w:rsid w:val="002A7664"/>
    <w:rsid w:val="002B4E3D"/>
    <w:rsid w:val="002C20FC"/>
    <w:rsid w:val="002D2F2F"/>
    <w:rsid w:val="002E5287"/>
    <w:rsid w:val="002E6AD3"/>
    <w:rsid w:val="002F48A9"/>
    <w:rsid w:val="002F5CF4"/>
    <w:rsid w:val="00302DA3"/>
    <w:rsid w:val="00304FDD"/>
    <w:rsid w:val="00306513"/>
    <w:rsid w:val="003111F5"/>
    <w:rsid w:val="00311CA8"/>
    <w:rsid w:val="00312D22"/>
    <w:rsid w:val="00325CCE"/>
    <w:rsid w:val="00326AFB"/>
    <w:rsid w:val="0032735E"/>
    <w:rsid w:val="003339BF"/>
    <w:rsid w:val="0033413D"/>
    <w:rsid w:val="003417AD"/>
    <w:rsid w:val="00343385"/>
    <w:rsid w:val="0034621E"/>
    <w:rsid w:val="00350142"/>
    <w:rsid w:val="00355177"/>
    <w:rsid w:val="00360088"/>
    <w:rsid w:val="0038681D"/>
    <w:rsid w:val="00394AED"/>
    <w:rsid w:val="00394B58"/>
    <w:rsid w:val="00397781"/>
    <w:rsid w:val="00397EA2"/>
    <w:rsid w:val="003A4E84"/>
    <w:rsid w:val="003B2955"/>
    <w:rsid w:val="003B44ED"/>
    <w:rsid w:val="003B653B"/>
    <w:rsid w:val="003C2285"/>
    <w:rsid w:val="003C349D"/>
    <w:rsid w:val="003C5D90"/>
    <w:rsid w:val="003C619C"/>
    <w:rsid w:val="003C6F75"/>
    <w:rsid w:val="003C7B5F"/>
    <w:rsid w:val="003D2611"/>
    <w:rsid w:val="003D27F1"/>
    <w:rsid w:val="003D444E"/>
    <w:rsid w:val="003D5E6F"/>
    <w:rsid w:val="003D72EA"/>
    <w:rsid w:val="003E7562"/>
    <w:rsid w:val="003F1B55"/>
    <w:rsid w:val="003F4CC6"/>
    <w:rsid w:val="0041655A"/>
    <w:rsid w:val="00431E8A"/>
    <w:rsid w:val="00436455"/>
    <w:rsid w:val="00437DC2"/>
    <w:rsid w:val="00441FB5"/>
    <w:rsid w:val="00443C59"/>
    <w:rsid w:val="00444E12"/>
    <w:rsid w:val="00450529"/>
    <w:rsid w:val="00453102"/>
    <w:rsid w:val="00455D92"/>
    <w:rsid w:val="0046180C"/>
    <w:rsid w:val="00471AD5"/>
    <w:rsid w:val="00476F51"/>
    <w:rsid w:val="00483422"/>
    <w:rsid w:val="00483481"/>
    <w:rsid w:val="004850A9"/>
    <w:rsid w:val="004863C8"/>
    <w:rsid w:val="00493D57"/>
    <w:rsid w:val="00496F31"/>
    <w:rsid w:val="004B1B5C"/>
    <w:rsid w:val="004D25AB"/>
    <w:rsid w:val="004D5DC5"/>
    <w:rsid w:val="004E013F"/>
    <w:rsid w:val="004E2044"/>
    <w:rsid w:val="004E562B"/>
    <w:rsid w:val="004F08D2"/>
    <w:rsid w:val="004F3B24"/>
    <w:rsid w:val="004F5622"/>
    <w:rsid w:val="00512797"/>
    <w:rsid w:val="00535E95"/>
    <w:rsid w:val="00536316"/>
    <w:rsid w:val="0053745C"/>
    <w:rsid w:val="00540CE5"/>
    <w:rsid w:val="00542AA1"/>
    <w:rsid w:val="00545225"/>
    <w:rsid w:val="00550DFE"/>
    <w:rsid w:val="00552BFC"/>
    <w:rsid w:val="005643FE"/>
    <w:rsid w:val="00575947"/>
    <w:rsid w:val="00583CB6"/>
    <w:rsid w:val="00585EC0"/>
    <w:rsid w:val="00587B0B"/>
    <w:rsid w:val="0059541D"/>
    <w:rsid w:val="0059657A"/>
    <w:rsid w:val="005A0DE3"/>
    <w:rsid w:val="005A2C89"/>
    <w:rsid w:val="005A31D0"/>
    <w:rsid w:val="005A4474"/>
    <w:rsid w:val="005A7521"/>
    <w:rsid w:val="005B1F52"/>
    <w:rsid w:val="005B6795"/>
    <w:rsid w:val="005B78CC"/>
    <w:rsid w:val="005C0AC9"/>
    <w:rsid w:val="005C1B37"/>
    <w:rsid w:val="005C7189"/>
    <w:rsid w:val="005D2563"/>
    <w:rsid w:val="005E3342"/>
    <w:rsid w:val="005F7D63"/>
    <w:rsid w:val="00604595"/>
    <w:rsid w:val="0060764B"/>
    <w:rsid w:val="00607C7D"/>
    <w:rsid w:val="0061324B"/>
    <w:rsid w:val="00617C66"/>
    <w:rsid w:val="006203D2"/>
    <w:rsid w:val="00624ACF"/>
    <w:rsid w:val="00624B16"/>
    <w:rsid w:val="00624B6F"/>
    <w:rsid w:val="006270F3"/>
    <w:rsid w:val="006406FF"/>
    <w:rsid w:val="00643B78"/>
    <w:rsid w:val="00645616"/>
    <w:rsid w:val="00653B27"/>
    <w:rsid w:val="00660507"/>
    <w:rsid w:val="006635DB"/>
    <w:rsid w:val="006673F2"/>
    <w:rsid w:val="00671009"/>
    <w:rsid w:val="006734AC"/>
    <w:rsid w:val="00684EB9"/>
    <w:rsid w:val="00685479"/>
    <w:rsid w:val="006902CE"/>
    <w:rsid w:val="0069052B"/>
    <w:rsid w:val="00692CB4"/>
    <w:rsid w:val="006942B4"/>
    <w:rsid w:val="006958CB"/>
    <w:rsid w:val="006A18DF"/>
    <w:rsid w:val="006A221E"/>
    <w:rsid w:val="006B46A0"/>
    <w:rsid w:val="006B7731"/>
    <w:rsid w:val="006B7B96"/>
    <w:rsid w:val="006C32EB"/>
    <w:rsid w:val="006D191E"/>
    <w:rsid w:val="006D3F06"/>
    <w:rsid w:val="006D55D0"/>
    <w:rsid w:val="006D66BF"/>
    <w:rsid w:val="006D787B"/>
    <w:rsid w:val="006E14BE"/>
    <w:rsid w:val="006E455E"/>
    <w:rsid w:val="006E48FE"/>
    <w:rsid w:val="006E541C"/>
    <w:rsid w:val="006E5800"/>
    <w:rsid w:val="006F3A30"/>
    <w:rsid w:val="0070312D"/>
    <w:rsid w:val="007059B6"/>
    <w:rsid w:val="00705C3D"/>
    <w:rsid w:val="00707FD5"/>
    <w:rsid w:val="00712D3D"/>
    <w:rsid w:val="00722E08"/>
    <w:rsid w:val="007242FE"/>
    <w:rsid w:val="00725B53"/>
    <w:rsid w:val="00725C89"/>
    <w:rsid w:val="00727572"/>
    <w:rsid w:val="00733004"/>
    <w:rsid w:val="00734FD1"/>
    <w:rsid w:val="007436BC"/>
    <w:rsid w:val="00747339"/>
    <w:rsid w:val="00752ECC"/>
    <w:rsid w:val="00752F63"/>
    <w:rsid w:val="0075323C"/>
    <w:rsid w:val="00757757"/>
    <w:rsid w:val="00757F74"/>
    <w:rsid w:val="00760923"/>
    <w:rsid w:val="00764C8C"/>
    <w:rsid w:val="00773E23"/>
    <w:rsid w:val="00784DD7"/>
    <w:rsid w:val="00785C70"/>
    <w:rsid w:val="00786993"/>
    <w:rsid w:val="00787B13"/>
    <w:rsid w:val="00791E34"/>
    <w:rsid w:val="007A0BC7"/>
    <w:rsid w:val="007A629E"/>
    <w:rsid w:val="007A759D"/>
    <w:rsid w:val="007B70CB"/>
    <w:rsid w:val="007C76C0"/>
    <w:rsid w:val="007D232C"/>
    <w:rsid w:val="007D41C9"/>
    <w:rsid w:val="007E41C7"/>
    <w:rsid w:val="007E5704"/>
    <w:rsid w:val="007F2344"/>
    <w:rsid w:val="00805C17"/>
    <w:rsid w:val="008109B9"/>
    <w:rsid w:val="008125AD"/>
    <w:rsid w:val="008148D3"/>
    <w:rsid w:val="00817C95"/>
    <w:rsid w:val="00824AFB"/>
    <w:rsid w:val="0084163D"/>
    <w:rsid w:val="0084232C"/>
    <w:rsid w:val="008449FF"/>
    <w:rsid w:val="00851451"/>
    <w:rsid w:val="008540FC"/>
    <w:rsid w:val="00854369"/>
    <w:rsid w:val="00867979"/>
    <w:rsid w:val="008725BB"/>
    <w:rsid w:val="00875E5D"/>
    <w:rsid w:val="00877AF3"/>
    <w:rsid w:val="00883C53"/>
    <w:rsid w:val="0088433D"/>
    <w:rsid w:val="0088567F"/>
    <w:rsid w:val="00897B12"/>
    <w:rsid w:val="008A3904"/>
    <w:rsid w:val="008A4B8E"/>
    <w:rsid w:val="008B1D07"/>
    <w:rsid w:val="008B6206"/>
    <w:rsid w:val="008B7DA5"/>
    <w:rsid w:val="008C038F"/>
    <w:rsid w:val="008C0C10"/>
    <w:rsid w:val="008C452B"/>
    <w:rsid w:val="008C6F89"/>
    <w:rsid w:val="008C709A"/>
    <w:rsid w:val="008C7458"/>
    <w:rsid w:val="008D33E7"/>
    <w:rsid w:val="008F008B"/>
    <w:rsid w:val="008F26C5"/>
    <w:rsid w:val="00906176"/>
    <w:rsid w:val="00906B84"/>
    <w:rsid w:val="00913BD8"/>
    <w:rsid w:val="009234A4"/>
    <w:rsid w:val="0092470F"/>
    <w:rsid w:val="00927C2E"/>
    <w:rsid w:val="009362CD"/>
    <w:rsid w:val="00944E47"/>
    <w:rsid w:val="00945809"/>
    <w:rsid w:val="00952E96"/>
    <w:rsid w:val="00953DED"/>
    <w:rsid w:val="0095575E"/>
    <w:rsid w:val="00956E35"/>
    <w:rsid w:val="00961803"/>
    <w:rsid w:val="00965ADE"/>
    <w:rsid w:val="0096759E"/>
    <w:rsid w:val="0097471A"/>
    <w:rsid w:val="009748DA"/>
    <w:rsid w:val="00980CF5"/>
    <w:rsid w:val="00985413"/>
    <w:rsid w:val="00990A79"/>
    <w:rsid w:val="00991862"/>
    <w:rsid w:val="00994D32"/>
    <w:rsid w:val="00995265"/>
    <w:rsid w:val="00996D0D"/>
    <w:rsid w:val="009A1AFB"/>
    <w:rsid w:val="009A3169"/>
    <w:rsid w:val="009A327D"/>
    <w:rsid w:val="009A4C2B"/>
    <w:rsid w:val="009B6039"/>
    <w:rsid w:val="009B6174"/>
    <w:rsid w:val="009B7060"/>
    <w:rsid w:val="009B727A"/>
    <w:rsid w:val="009B73DB"/>
    <w:rsid w:val="009D1669"/>
    <w:rsid w:val="009D17E6"/>
    <w:rsid w:val="009D2031"/>
    <w:rsid w:val="009D4136"/>
    <w:rsid w:val="009D514C"/>
    <w:rsid w:val="009E0950"/>
    <w:rsid w:val="009E1948"/>
    <w:rsid w:val="009E5C68"/>
    <w:rsid w:val="009F17B8"/>
    <w:rsid w:val="009F3C4C"/>
    <w:rsid w:val="009F4428"/>
    <w:rsid w:val="009F6493"/>
    <w:rsid w:val="009F68DF"/>
    <w:rsid w:val="00A05C01"/>
    <w:rsid w:val="00A12D70"/>
    <w:rsid w:val="00A22248"/>
    <w:rsid w:val="00A23B7D"/>
    <w:rsid w:val="00A245D4"/>
    <w:rsid w:val="00A33690"/>
    <w:rsid w:val="00A43095"/>
    <w:rsid w:val="00A43490"/>
    <w:rsid w:val="00A45E05"/>
    <w:rsid w:val="00A515D7"/>
    <w:rsid w:val="00A62AEC"/>
    <w:rsid w:val="00A67AEC"/>
    <w:rsid w:val="00A75B6E"/>
    <w:rsid w:val="00A779D2"/>
    <w:rsid w:val="00A8507D"/>
    <w:rsid w:val="00A908C8"/>
    <w:rsid w:val="00A913CB"/>
    <w:rsid w:val="00A93072"/>
    <w:rsid w:val="00AA53C5"/>
    <w:rsid w:val="00AA7EB9"/>
    <w:rsid w:val="00AB2332"/>
    <w:rsid w:val="00AB3580"/>
    <w:rsid w:val="00AB68F2"/>
    <w:rsid w:val="00AB7DD9"/>
    <w:rsid w:val="00AC5999"/>
    <w:rsid w:val="00AC6422"/>
    <w:rsid w:val="00AD4575"/>
    <w:rsid w:val="00AE0393"/>
    <w:rsid w:val="00AE0AB6"/>
    <w:rsid w:val="00AE7FEA"/>
    <w:rsid w:val="00AF24A5"/>
    <w:rsid w:val="00B2512D"/>
    <w:rsid w:val="00B26A8B"/>
    <w:rsid w:val="00B3476A"/>
    <w:rsid w:val="00B36A19"/>
    <w:rsid w:val="00B47061"/>
    <w:rsid w:val="00B50E7B"/>
    <w:rsid w:val="00B5753E"/>
    <w:rsid w:val="00B62222"/>
    <w:rsid w:val="00B669A4"/>
    <w:rsid w:val="00B66C07"/>
    <w:rsid w:val="00B67F8B"/>
    <w:rsid w:val="00B70516"/>
    <w:rsid w:val="00B75701"/>
    <w:rsid w:val="00B81C28"/>
    <w:rsid w:val="00B9744E"/>
    <w:rsid w:val="00BA101D"/>
    <w:rsid w:val="00BA4090"/>
    <w:rsid w:val="00BA46B3"/>
    <w:rsid w:val="00BA508E"/>
    <w:rsid w:val="00BA794E"/>
    <w:rsid w:val="00BA7B0E"/>
    <w:rsid w:val="00BB2DD0"/>
    <w:rsid w:val="00BB3601"/>
    <w:rsid w:val="00BB4D2A"/>
    <w:rsid w:val="00BB5061"/>
    <w:rsid w:val="00BC393B"/>
    <w:rsid w:val="00BC4B0D"/>
    <w:rsid w:val="00BD2A6D"/>
    <w:rsid w:val="00BD729F"/>
    <w:rsid w:val="00BD77CB"/>
    <w:rsid w:val="00BD7E6A"/>
    <w:rsid w:val="00BE030B"/>
    <w:rsid w:val="00BE05BF"/>
    <w:rsid w:val="00BE33F2"/>
    <w:rsid w:val="00BE4E54"/>
    <w:rsid w:val="00BE5168"/>
    <w:rsid w:val="00BF2B07"/>
    <w:rsid w:val="00BF6D16"/>
    <w:rsid w:val="00C00455"/>
    <w:rsid w:val="00C05670"/>
    <w:rsid w:val="00C13A43"/>
    <w:rsid w:val="00C267F2"/>
    <w:rsid w:val="00C31A18"/>
    <w:rsid w:val="00C35E8C"/>
    <w:rsid w:val="00C43847"/>
    <w:rsid w:val="00C43F5E"/>
    <w:rsid w:val="00C46D5E"/>
    <w:rsid w:val="00C476D8"/>
    <w:rsid w:val="00C47E69"/>
    <w:rsid w:val="00C50493"/>
    <w:rsid w:val="00C5563D"/>
    <w:rsid w:val="00C61444"/>
    <w:rsid w:val="00C62269"/>
    <w:rsid w:val="00C65140"/>
    <w:rsid w:val="00C74EEB"/>
    <w:rsid w:val="00C778FD"/>
    <w:rsid w:val="00C84ACF"/>
    <w:rsid w:val="00C86BCF"/>
    <w:rsid w:val="00C93BA2"/>
    <w:rsid w:val="00C94069"/>
    <w:rsid w:val="00C94BF8"/>
    <w:rsid w:val="00C96EC9"/>
    <w:rsid w:val="00CA1A79"/>
    <w:rsid w:val="00CA74E8"/>
    <w:rsid w:val="00CB5307"/>
    <w:rsid w:val="00CC2106"/>
    <w:rsid w:val="00CC2569"/>
    <w:rsid w:val="00CD32BD"/>
    <w:rsid w:val="00CD507A"/>
    <w:rsid w:val="00CD6177"/>
    <w:rsid w:val="00CD6E00"/>
    <w:rsid w:val="00CE0AD1"/>
    <w:rsid w:val="00CE3ADC"/>
    <w:rsid w:val="00CE486A"/>
    <w:rsid w:val="00CE65A8"/>
    <w:rsid w:val="00CE65C2"/>
    <w:rsid w:val="00CE6C04"/>
    <w:rsid w:val="00CF4206"/>
    <w:rsid w:val="00D10E5F"/>
    <w:rsid w:val="00D1340E"/>
    <w:rsid w:val="00D23634"/>
    <w:rsid w:val="00D26FC9"/>
    <w:rsid w:val="00D3468C"/>
    <w:rsid w:val="00D35370"/>
    <w:rsid w:val="00D3711F"/>
    <w:rsid w:val="00D37EF8"/>
    <w:rsid w:val="00D43CB0"/>
    <w:rsid w:val="00D45107"/>
    <w:rsid w:val="00D523A8"/>
    <w:rsid w:val="00D53924"/>
    <w:rsid w:val="00D630AC"/>
    <w:rsid w:val="00D641B7"/>
    <w:rsid w:val="00D66FDA"/>
    <w:rsid w:val="00D6736A"/>
    <w:rsid w:val="00D730A1"/>
    <w:rsid w:val="00D75510"/>
    <w:rsid w:val="00D848F4"/>
    <w:rsid w:val="00D863F4"/>
    <w:rsid w:val="00D916C3"/>
    <w:rsid w:val="00DA1E54"/>
    <w:rsid w:val="00DB0EE9"/>
    <w:rsid w:val="00DB6374"/>
    <w:rsid w:val="00DC0961"/>
    <w:rsid w:val="00DC0F7B"/>
    <w:rsid w:val="00DC2FBC"/>
    <w:rsid w:val="00DC5EF3"/>
    <w:rsid w:val="00DC6519"/>
    <w:rsid w:val="00DD40DD"/>
    <w:rsid w:val="00DD4FA6"/>
    <w:rsid w:val="00DD589F"/>
    <w:rsid w:val="00DD6457"/>
    <w:rsid w:val="00DE37A2"/>
    <w:rsid w:val="00DE524D"/>
    <w:rsid w:val="00DE5EDF"/>
    <w:rsid w:val="00DE6150"/>
    <w:rsid w:val="00DF2893"/>
    <w:rsid w:val="00DF54AD"/>
    <w:rsid w:val="00E00C06"/>
    <w:rsid w:val="00E043E4"/>
    <w:rsid w:val="00E11494"/>
    <w:rsid w:val="00E167D6"/>
    <w:rsid w:val="00E20D5D"/>
    <w:rsid w:val="00E25A7B"/>
    <w:rsid w:val="00E416DE"/>
    <w:rsid w:val="00E46636"/>
    <w:rsid w:val="00E47147"/>
    <w:rsid w:val="00E52CB1"/>
    <w:rsid w:val="00E578A1"/>
    <w:rsid w:val="00E62E9B"/>
    <w:rsid w:val="00E636F7"/>
    <w:rsid w:val="00E637CA"/>
    <w:rsid w:val="00E6397D"/>
    <w:rsid w:val="00E6587C"/>
    <w:rsid w:val="00E73142"/>
    <w:rsid w:val="00E743DE"/>
    <w:rsid w:val="00E8282F"/>
    <w:rsid w:val="00E8652F"/>
    <w:rsid w:val="00E86978"/>
    <w:rsid w:val="00E87DF1"/>
    <w:rsid w:val="00E95458"/>
    <w:rsid w:val="00E95C3F"/>
    <w:rsid w:val="00EA0E45"/>
    <w:rsid w:val="00EA14B9"/>
    <w:rsid w:val="00EA1581"/>
    <w:rsid w:val="00EB27D8"/>
    <w:rsid w:val="00EC63C1"/>
    <w:rsid w:val="00ED7539"/>
    <w:rsid w:val="00EE4778"/>
    <w:rsid w:val="00EF30EF"/>
    <w:rsid w:val="00EF6D34"/>
    <w:rsid w:val="00F02D4F"/>
    <w:rsid w:val="00F20C45"/>
    <w:rsid w:val="00F231FA"/>
    <w:rsid w:val="00F239A1"/>
    <w:rsid w:val="00F30BBD"/>
    <w:rsid w:val="00F32DD4"/>
    <w:rsid w:val="00F41926"/>
    <w:rsid w:val="00F64D3D"/>
    <w:rsid w:val="00F66951"/>
    <w:rsid w:val="00F70F92"/>
    <w:rsid w:val="00F742DF"/>
    <w:rsid w:val="00F76806"/>
    <w:rsid w:val="00F81F84"/>
    <w:rsid w:val="00F925BC"/>
    <w:rsid w:val="00FA2A4B"/>
    <w:rsid w:val="00FA3362"/>
    <w:rsid w:val="00FA4F17"/>
    <w:rsid w:val="00FB2C39"/>
    <w:rsid w:val="00FB5B9B"/>
    <w:rsid w:val="00FC6134"/>
    <w:rsid w:val="00FD5A00"/>
    <w:rsid w:val="00FD5ECE"/>
    <w:rsid w:val="00FD68FE"/>
    <w:rsid w:val="00FE22A9"/>
    <w:rsid w:val="00FF3EF8"/>
    <w:rsid w:val="01812488"/>
    <w:rsid w:val="020556AA"/>
    <w:rsid w:val="035BC44A"/>
    <w:rsid w:val="037EA4C6"/>
    <w:rsid w:val="03B0CF76"/>
    <w:rsid w:val="0432FF75"/>
    <w:rsid w:val="04392167"/>
    <w:rsid w:val="0669E90D"/>
    <w:rsid w:val="06B54279"/>
    <w:rsid w:val="06D7019A"/>
    <w:rsid w:val="076AA037"/>
    <w:rsid w:val="07FE056E"/>
    <w:rsid w:val="0816A9B4"/>
    <w:rsid w:val="08EAF8D5"/>
    <w:rsid w:val="09953CB8"/>
    <w:rsid w:val="09B27A15"/>
    <w:rsid w:val="09E7B7E5"/>
    <w:rsid w:val="0A337C07"/>
    <w:rsid w:val="0AD2C61F"/>
    <w:rsid w:val="0B16B2E6"/>
    <w:rsid w:val="0CEA1AD7"/>
    <w:rsid w:val="0D1D0429"/>
    <w:rsid w:val="0D88BA5B"/>
    <w:rsid w:val="0DF18794"/>
    <w:rsid w:val="0E1C9B63"/>
    <w:rsid w:val="0E2B85AB"/>
    <w:rsid w:val="0E85EB38"/>
    <w:rsid w:val="1036B666"/>
    <w:rsid w:val="11790D60"/>
    <w:rsid w:val="13595C5B"/>
    <w:rsid w:val="148008A0"/>
    <w:rsid w:val="14921C0F"/>
    <w:rsid w:val="14F52CBC"/>
    <w:rsid w:val="16F5F2E9"/>
    <w:rsid w:val="1746B8C1"/>
    <w:rsid w:val="1761CB4D"/>
    <w:rsid w:val="180BC00C"/>
    <w:rsid w:val="181830D8"/>
    <w:rsid w:val="18F677CE"/>
    <w:rsid w:val="193B1468"/>
    <w:rsid w:val="19A65FFC"/>
    <w:rsid w:val="19BA5E0F"/>
    <w:rsid w:val="1A287B51"/>
    <w:rsid w:val="1AC4CE35"/>
    <w:rsid w:val="1AD5892F"/>
    <w:rsid w:val="1B60854B"/>
    <w:rsid w:val="1B6C5BC6"/>
    <w:rsid w:val="1C71F228"/>
    <w:rsid w:val="1C85E24D"/>
    <w:rsid w:val="1C9EA981"/>
    <w:rsid w:val="1D0690F6"/>
    <w:rsid w:val="1D8AD991"/>
    <w:rsid w:val="1DC9E8F1"/>
    <w:rsid w:val="1DDAA0BF"/>
    <w:rsid w:val="1DFF35F4"/>
    <w:rsid w:val="1F10BC64"/>
    <w:rsid w:val="1FA599EE"/>
    <w:rsid w:val="1FFF6221"/>
    <w:rsid w:val="2016981F"/>
    <w:rsid w:val="215DC023"/>
    <w:rsid w:val="219D4F79"/>
    <w:rsid w:val="22294B0D"/>
    <w:rsid w:val="22A14FEB"/>
    <w:rsid w:val="23508DA2"/>
    <w:rsid w:val="23BA6D95"/>
    <w:rsid w:val="25030220"/>
    <w:rsid w:val="2581F1B7"/>
    <w:rsid w:val="260700FF"/>
    <w:rsid w:val="27DD11DD"/>
    <w:rsid w:val="28D6F8DB"/>
    <w:rsid w:val="28D850AC"/>
    <w:rsid w:val="292836BF"/>
    <w:rsid w:val="2936B43B"/>
    <w:rsid w:val="2B84243A"/>
    <w:rsid w:val="2B9EE63B"/>
    <w:rsid w:val="2BCC0135"/>
    <w:rsid w:val="2D0EB8C1"/>
    <w:rsid w:val="2D0F1CEF"/>
    <w:rsid w:val="2E83A59A"/>
    <w:rsid w:val="2EBB7BEC"/>
    <w:rsid w:val="3001F5BE"/>
    <w:rsid w:val="307B69FD"/>
    <w:rsid w:val="30D21B52"/>
    <w:rsid w:val="30E20AC0"/>
    <w:rsid w:val="30F04051"/>
    <w:rsid w:val="318D938F"/>
    <w:rsid w:val="31A82466"/>
    <w:rsid w:val="31F1C114"/>
    <w:rsid w:val="32216AAA"/>
    <w:rsid w:val="324A11D0"/>
    <w:rsid w:val="33044378"/>
    <w:rsid w:val="337E46ED"/>
    <w:rsid w:val="33AB0755"/>
    <w:rsid w:val="342A0A34"/>
    <w:rsid w:val="3494425A"/>
    <w:rsid w:val="3603FDBE"/>
    <w:rsid w:val="367E84FD"/>
    <w:rsid w:val="378961CB"/>
    <w:rsid w:val="37B1F376"/>
    <w:rsid w:val="37D2B61F"/>
    <w:rsid w:val="3895DA6D"/>
    <w:rsid w:val="38D38145"/>
    <w:rsid w:val="38E0D294"/>
    <w:rsid w:val="3968FA2B"/>
    <w:rsid w:val="397F7D17"/>
    <w:rsid w:val="39B24E7F"/>
    <w:rsid w:val="39E0DF98"/>
    <w:rsid w:val="3A51DE91"/>
    <w:rsid w:val="3AAD54EC"/>
    <w:rsid w:val="3B03AF94"/>
    <w:rsid w:val="3B3D15DF"/>
    <w:rsid w:val="3C521F63"/>
    <w:rsid w:val="3C59AE32"/>
    <w:rsid w:val="3C83E20C"/>
    <w:rsid w:val="3C9243E9"/>
    <w:rsid w:val="3CD87599"/>
    <w:rsid w:val="3D08142E"/>
    <w:rsid w:val="3E0F0E51"/>
    <w:rsid w:val="3E80876A"/>
    <w:rsid w:val="3FAADEB2"/>
    <w:rsid w:val="408A6D6B"/>
    <w:rsid w:val="40BE3899"/>
    <w:rsid w:val="41E03F05"/>
    <w:rsid w:val="42979438"/>
    <w:rsid w:val="433F4B2E"/>
    <w:rsid w:val="4431E88C"/>
    <w:rsid w:val="44401AB6"/>
    <w:rsid w:val="4471E957"/>
    <w:rsid w:val="4501EA2B"/>
    <w:rsid w:val="461E32F6"/>
    <w:rsid w:val="46353441"/>
    <w:rsid w:val="46960A02"/>
    <w:rsid w:val="46F77827"/>
    <w:rsid w:val="471B9184"/>
    <w:rsid w:val="4738CED5"/>
    <w:rsid w:val="47B4569B"/>
    <w:rsid w:val="48FE3089"/>
    <w:rsid w:val="4942D0CE"/>
    <w:rsid w:val="494EF5F4"/>
    <w:rsid w:val="4994CB93"/>
    <w:rsid w:val="4A786D3D"/>
    <w:rsid w:val="4A973703"/>
    <w:rsid w:val="4B0B368C"/>
    <w:rsid w:val="4BC5B2EA"/>
    <w:rsid w:val="4BC82BEF"/>
    <w:rsid w:val="4DBC274F"/>
    <w:rsid w:val="4EB15159"/>
    <w:rsid w:val="4FEEE058"/>
    <w:rsid w:val="4FEF9395"/>
    <w:rsid w:val="4FF8E723"/>
    <w:rsid w:val="516A668B"/>
    <w:rsid w:val="524A4CF9"/>
    <w:rsid w:val="526FE5B4"/>
    <w:rsid w:val="528281DB"/>
    <w:rsid w:val="52BF6F4D"/>
    <w:rsid w:val="52F3BBEF"/>
    <w:rsid w:val="53372F01"/>
    <w:rsid w:val="5498D594"/>
    <w:rsid w:val="54A4AD2B"/>
    <w:rsid w:val="553E8C1D"/>
    <w:rsid w:val="5544F592"/>
    <w:rsid w:val="55883692"/>
    <w:rsid w:val="55AA4D73"/>
    <w:rsid w:val="55C4138A"/>
    <w:rsid w:val="55EF0CAD"/>
    <w:rsid w:val="55EFDB96"/>
    <w:rsid w:val="5651FDD8"/>
    <w:rsid w:val="569DA91D"/>
    <w:rsid w:val="56C53E96"/>
    <w:rsid w:val="572F459C"/>
    <w:rsid w:val="574EA7E7"/>
    <w:rsid w:val="579A4BAB"/>
    <w:rsid w:val="584D237B"/>
    <w:rsid w:val="58601BF4"/>
    <w:rsid w:val="5893F66B"/>
    <w:rsid w:val="58AFFD48"/>
    <w:rsid w:val="591D6048"/>
    <w:rsid w:val="59299A6C"/>
    <w:rsid w:val="598A673C"/>
    <w:rsid w:val="598FBB78"/>
    <w:rsid w:val="5998CDC6"/>
    <w:rsid w:val="5A102A66"/>
    <w:rsid w:val="5AFF6BF8"/>
    <w:rsid w:val="5B42E336"/>
    <w:rsid w:val="5B7278C4"/>
    <w:rsid w:val="5C9367B8"/>
    <w:rsid w:val="5CDE3210"/>
    <w:rsid w:val="5D135B23"/>
    <w:rsid w:val="5D7CAFED"/>
    <w:rsid w:val="5DEE120B"/>
    <w:rsid w:val="5E7D982F"/>
    <w:rsid w:val="5F0772FF"/>
    <w:rsid w:val="5F34CF79"/>
    <w:rsid w:val="5FB43259"/>
    <w:rsid w:val="60BEB582"/>
    <w:rsid w:val="60E0A7D5"/>
    <w:rsid w:val="61A97546"/>
    <w:rsid w:val="61F09837"/>
    <w:rsid w:val="6390FD1B"/>
    <w:rsid w:val="63DAE422"/>
    <w:rsid w:val="64905C1F"/>
    <w:rsid w:val="664FF98A"/>
    <w:rsid w:val="669F1093"/>
    <w:rsid w:val="66A38E2F"/>
    <w:rsid w:val="6724020E"/>
    <w:rsid w:val="6855F3A8"/>
    <w:rsid w:val="685D1761"/>
    <w:rsid w:val="696E294F"/>
    <w:rsid w:val="699B5ECE"/>
    <w:rsid w:val="6B6B3406"/>
    <w:rsid w:val="6CEE1412"/>
    <w:rsid w:val="6D7CBB4E"/>
    <w:rsid w:val="6EDD52D0"/>
    <w:rsid w:val="6EFEF210"/>
    <w:rsid w:val="6F4DC2C0"/>
    <w:rsid w:val="6FB59BFF"/>
    <w:rsid w:val="6FBE4218"/>
    <w:rsid w:val="70679AC9"/>
    <w:rsid w:val="7096ED3A"/>
    <w:rsid w:val="70E7028C"/>
    <w:rsid w:val="710294B3"/>
    <w:rsid w:val="714BBDB4"/>
    <w:rsid w:val="719E8685"/>
    <w:rsid w:val="7351439D"/>
    <w:rsid w:val="742F998B"/>
    <w:rsid w:val="74358A45"/>
    <w:rsid w:val="7436E8E3"/>
    <w:rsid w:val="7436F158"/>
    <w:rsid w:val="748A1FB4"/>
    <w:rsid w:val="754662FB"/>
    <w:rsid w:val="76588467"/>
    <w:rsid w:val="76A862F7"/>
    <w:rsid w:val="780FE8BF"/>
    <w:rsid w:val="78173541"/>
    <w:rsid w:val="786738CF"/>
    <w:rsid w:val="78877957"/>
    <w:rsid w:val="78F859F1"/>
    <w:rsid w:val="7918EDAC"/>
    <w:rsid w:val="794F60F6"/>
    <w:rsid w:val="795DDDF2"/>
    <w:rsid w:val="79876E55"/>
    <w:rsid w:val="79E9156D"/>
    <w:rsid w:val="7A0DA33C"/>
    <w:rsid w:val="7A2826B0"/>
    <w:rsid w:val="7B564149"/>
    <w:rsid w:val="7B9EC045"/>
    <w:rsid w:val="7C2733E7"/>
    <w:rsid w:val="7C63B76A"/>
    <w:rsid w:val="7CEEB141"/>
    <w:rsid w:val="7D20AC78"/>
    <w:rsid w:val="7E416CDE"/>
    <w:rsid w:val="7F203792"/>
    <w:rsid w:val="7F3258D2"/>
    <w:rsid w:val="7F9A00D5"/>
    <w:rsid w:val="7FEA9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61FDE"/>
  <w15:docId w15:val="{9E2E5CDC-42FD-44C4-96B2-6166DD3D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4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2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C45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C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B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3B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3B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B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B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B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B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0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393"/>
  </w:style>
  <w:style w:type="paragraph" w:styleId="Footer">
    <w:name w:val="footer"/>
    <w:basedOn w:val="Normal"/>
    <w:link w:val="FooterChar"/>
    <w:uiPriority w:val="99"/>
    <w:unhideWhenUsed/>
    <w:rsid w:val="00AE0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393"/>
  </w:style>
  <w:style w:type="paragraph" w:styleId="NoSpacing">
    <w:name w:val="No Spacing"/>
    <w:uiPriority w:val="1"/>
    <w:qFormat/>
    <w:rsid w:val="001910BE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622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B62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2222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2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22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8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List-Accent1">
    <w:name w:val="Light List Accent 1"/>
    <w:basedOn w:val="TableNormal"/>
    <w:uiPriority w:val="61"/>
    <w:rsid w:val="00707FD5"/>
    <w:pPr>
      <w:spacing w:after="0" w:line="240" w:lineRule="auto"/>
    </w:pPr>
    <w:rPr>
      <w:rFonts w:eastAsia="MS Mincho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637CA"/>
    <w:rPr>
      <w:color w:val="0563C1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AA53C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81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dn.ymaws.com/www.iap2.org/resource/resmgr/pillars/Spectrum_8.5x11_Print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dn.ymaws.com/www.iap2.org/resource/resmgr/pillars/Spectrum_8.5x11_Print.pdf" TargetMode="External"/><Relationship Id="rId17" Type="http://schemas.openxmlformats.org/officeDocument/2006/relationships/hyperlink" Target="https://cihr-irsc.gc.ca/e/48413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anvector.ca/research-studies/canvector-patient-partner-terms-of-reference-template-v1.-jan.-2020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dn.ymaws.com/www.iap2.org/resource/resmgr/pillars/Spectrum_8.5x11_Print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dn.cancer.ca/-/media/files/research/our-approach/engaging-patients-affected-by-cancer/patient-partner-compensation-pp-jan-2023/ccs_patient-partner-compensation-policy-and-procedures_2023.pdf?rev=e208b6a94ac647b09575ecfeb6675973&amp;hash=3CA175B01CF6D4D01F6538137B827E5E&amp;_gl=1*p0zyrb*_ga*NTc2NDk3NzA1LjE2NjM2OTA1Njk.*_ga_23YMKBE2C3*MTY4MTg0Nzk4Mi4yNzAuMS4xNjgxODQ4MTAwLjYwLjAuMA..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ap2.org.au/resources/spectrum/" TargetMode="Externa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817a69-68f4-4cd4-b5b4-b1c2c7e85a65">
      <UserInfo>
        <DisplayName>Jennifer Wilson</DisplayName>
        <AccountId>1364</AccountId>
        <AccountType/>
      </UserInfo>
      <UserInfo>
        <DisplayName>Judy Bray</DisplayName>
        <AccountId>1415</AccountId>
        <AccountType/>
      </UserInfo>
      <UserInfo>
        <DisplayName>Stuart Edmonds</DisplayName>
        <AccountId>2126</AccountId>
        <AccountType/>
      </UserInfo>
      <UserInfo>
        <DisplayName>Abigail Mateo</DisplayName>
        <AccountId>1394</AccountId>
        <AccountType/>
      </UserInfo>
      <UserInfo>
        <DisplayName>Rachel Reeve (ATBD 2022 November30)</DisplayName>
        <AccountId>3676</AccountId>
        <AccountType/>
      </UserInfo>
      <UserInfo>
        <DisplayName>Stephanie Bazinet</DisplayName>
        <AccountId>1896</AccountId>
        <AccountType/>
      </UserInfo>
      <UserInfo>
        <DisplayName>Morgane Morabito</DisplayName>
        <AccountId>7750</AccountId>
        <AccountType/>
      </UserInfo>
    </SharedWithUsers>
    <TaxCatchAll xmlns="66f810d0-a320-441d-9ec7-60a4f7d510d5" xsi:nil="true"/>
    <lcf76f155ced4ddcb4097134ff3c332f xmlns="8a287abd-b216-4036-9eef-b41fe6a50f4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0DCECE3F7BC4FAD78911D14D61252" ma:contentTypeVersion="14" ma:contentTypeDescription="Create a new document." ma:contentTypeScope="" ma:versionID="985c1dccd2a23f97d643e16a3341d65e">
  <xsd:schema xmlns:xsd="http://www.w3.org/2001/XMLSchema" xmlns:xs="http://www.w3.org/2001/XMLSchema" xmlns:p="http://schemas.microsoft.com/office/2006/metadata/properties" xmlns:ns2="8a287abd-b216-4036-9eef-b41fe6a50f4f" xmlns:ns3="b0817a69-68f4-4cd4-b5b4-b1c2c7e85a65" xmlns:ns4="66f810d0-a320-441d-9ec7-60a4f7d510d5" targetNamespace="http://schemas.microsoft.com/office/2006/metadata/properties" ma:root="true" ma:fieldsID="9e12a518bcfb3335cbd1a2e2dcc29139" ns2:_="" ns3:_="" ns4:_="">
    <xsd:import namespace="8a287abd-b216-4036-9eef-b41fe6a50f4f"/>
    <xsd:import namespace="b0817a69-68f4-4cd4-b5b4-b1c2c7e85a65"/>
    <xsd:import namespace="66f810d0-a320-441d-9ec7-60a4f7d51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87abd-b216-4036-9eef-b41fe6a50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9a6d3d4-33f0-472c-bd07-0c75d32e36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17a69-68f4-4cd4-b5b4-b1c2c7e85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810d0-a320-441d-9ec7-60a4f7d510d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2571c2d-0b14-493c-a5a9-82effce63c91}" ma:internalName="TaxCatchAll" ma:showField="CatchAllData" ma:web="66f810d0-a320-441d-9ec7-60a4f7d51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D539E-16CC-4C9C-8B34-57486EAC2922}">
  <ds:schemaRefs>
    <ds:schemaRef ds:uri="http://schemas.microsoft.com/office/2006/metadata/properties"/>
    <ds:schemaRef ds:uri="http://schemas.microsoft.com/office/infopath/2007/PartnerControls"/>
    <ds:schemaRef ds:uri="b0817a69-68f4-4cd4-b5b4-b1c2c7e85a65"/>
    <ds:schemaRef ds:uri="66f810d0-a320-441d-9ec7-60a4f7d510d5"/>
    <ds:schemaRef ds:uri="8a287abd-b216-4036-9eef-b41fe6a50f4f"/>
  </ds:schemaRefs>
</ds:datastoreItem>
</file>

<file path=customXml/itemProps2.xml><?xml version="1.0" encoding="utf-8"?>
<ds:datastoreItem xmlns:ds="http://schemas.openxmlformats.org/officeDocument/2006/customXml" ds:itemID="{EB771075-B0E7-45B0-B9A6-CE4FA4C25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87abd-b216-4036-9eef-b41fe6a50f4f"/>
    <ds:schemaRef ds:uri="b0817a69-68f4-4cd4-b5b4-b1c2c7e85a65"/>
    <ds:schemaRef ds:uri="66f810d0-a320-441d-9ec7-60a4f7d51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9C2D80-1A44-4ADD-8583-CF1AD0B5E8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639059-6729-45A3-A9A9-F173D0FE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4441</Characters>
  <Application>Microsoft Office Word</Application>
  <DocSecurity>0</DocSecurity>
  <Lines>37</Lines>
  <Paragraphs>10</Paragraphs>
  <ScaleCrop>false</ScaleCrop>
  <Company>CIHR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Eikenberry</dc:creator>
  <cp:keywords/>
  <cp:lastModifiedBy>Chloe Murphy</cp:lastModifiedBy>
  <cp:revision>9</cp:revision>
  <cp:lastPrinted>2023-05-31T18:48:00Z</cp:lastPrinted>
  <dcterms:created xsi:type="dcterms:W3CDTF">2023-05-16T19:56:00Z</dcterms:created>
  <dcterms:modified xsi:type="dcterms:W3CDTF">2023-05-31T18:49:00Z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0x0101009B7E0E0018117245817643EED165FE78</vt:lpwstr>
  </property>
  <property fmtid="{D5CDD505-2E9C-101B-9397-08002B2CF9AE}" pid="3" name="MediaServiceImageTags">
    <vt:lpwstr/>
  </property>
</Properties>
</file>